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программы противодействия корруп</w:t>
      </w:r>
      <w:r w:rsidR="000C357A">
        <w:rPr>
          <w:rFonts w:ascii="Times New Roman" w:hAnsi="Times New Roman" w:cs="Times New Roman"/>
          <w:sz w:val="28"/>
          <w:szCs w:val="28"/>
        </w:rPr>
        <w:t xml:space="preserve">ции </w:t>
      </w:r>
      <w:r w:rsidR="000C357A">
        <w:rPr>
          <w:rFonts w:ascii="Times New Roman" w:hAnsi="Times New Roman" w:cs="Times New Roman"/>
          <w:sz w:val="28"/>
          <w:szCs w:val="28"/>
        </w:rPr>
        <w:br/>
        <w:t>в Красноярском крае на 2018–</w:t>
      </w:r>
      <w:r>
        <w:rPr>
          <w:rFonts w:ascii="Times New Roman" w:hAnsi="Times New Roman" w:cs="Times New Roman"/>
          <w:sz w:val="28"/>
          <w:szCs w:val="28"/>
        </w:rPr>
        <w:t>2020 годы</w:t>
      </w:r>
    </w:p>
    <w:p w:rsidR="005670C8" w:rsidRDefault="005670C8" w:rsidP="000C357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670C8" w:rsidRPr="000F7A4D" w:rsidRDefault="005670C8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F7A4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90</w:t>
        </w:r>
      </w:hyperlink>
      <w:r w:rsidRPr="000F7A4D">
        <w:rPr>
          <w:rFonts w:ascii="Times New Roman" w:hAnsi="Times New Roman" w:cs="Times New Roman"/>
          <w:sz w:val="28"/>
          <w:szCs w:val="28"/>
        </w:rPr>
        <w:t xml:space="preserve"> Устава Красноярского края, </w:t>
      </w:r>
      <w:hyperlink r:id="rId9" w:history="1">
        <w:r w:rsidRPr="000F7A4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</w:t>
        </w:r>
      </w:hyperlink>
      <w:r w:rsidRPr="000F7A4D">
        <w:rPr>
          <w:rFonts w:ascii="Times New Roman" w:hAnsi="Times New Roman" w:cs="Times New Roman"/>
          <w:sz w:val="28"/>
          <w:szCs w:val="28"/>
        </w:rPr>
        <w:t xml:space="preserve"> Закона Красноярского края от 07.07.2009 № 8-3610 «О противодействии коррупции в Красноярском крае», </w:t>
      </w:r>
      <w:hyperlink r:id="rId10" w:history="1">
        <w:r w:rsidRPr="000F7A4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F7A4D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 07.03.2017 № 52-уг «Об утверждении порядка разработки проекта программы противодействия коррупции в Красноярском крае» ПОСТАНОВЛЯЮ:</w:t>
      </w:r>
    </w:p>
    <w:p w:rsidR="005670C8" w:rsidRDefault="005670C8" w:rsidP="000C357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A4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anchor="P35" w:history="1">
        <w:r w:rsidRPr="000F7A4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</w:t>
      </w:r>
      <w:r w:rsidR="000C357A">
        <w:rPr>
          <w:rFonts w:ascii="Times New Roman" w:hAnsi="Times New Roman" w:cs="Times New Roman"/>
          <w:sz w:val="28"/>
          <w:szCs w:val="28"/>
        </w:rPr>
        <w:t>ции в Красноярском крае на 2018–</w:t>
      </w:r>
      <w:r>
        <w:rPr>
          <w:rFonts w:ascii="Times New Roman" w:hAnsi="Times New Roman" w:cs="Times New Roman"/>
          <w:sz w:val="28"/>
          <w:szCs w:val="28"/>
        </w:rPr>
        <w:t>2020 годы согласно приложению.</w:t>
      </w:r>
    </w:p>
    <w:p w:rsidR="005670C8" w:rsidRDefault="005670C8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указ на «Официальном интернет-портале правовой информации Красноярского края» (www.zakon.krskstate.ru).</w:t>
      </w:r>
    </w:p>
    <w:p w:rsidR="005670C8" w:rsidRDefault="005670C8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 вступает в силу в день, следующий за днем его официального опубликования.</w:t>
      </w:r>
    </w:p>
    <w:p w:rsidR="005670C8" w:rsidRDefault="005670C8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670C8" w:rsidRDefault="005670C8" w:rsidP="0056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5670C8" w:rsidRDefault="005670C8" w:rsidP="000C357A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Временно исполняющий</w:t>
      </w:r>
    </w:p>
    <w:p w:rsidR="005670C8" w:rsidRDefault="005670C8" w:rsidP="000C357A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обязанности Губернатора края               А.В. Усс</w:t>
      </w:r>
    </w:p>
    <w:p w:rsidR="005670C8" w:rsidRDefault="005670C8" w:rsidP="005670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70C8" w:rsidRDefault="005670C8" w:rsidP="005670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0C357A" w:rsidRDefault="000C357A" w:rsidP="005670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670C8" w:rsidRDefault="005670C8" w:rsidP="005670C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>г. Красноярск</w:t>
      </w:r>
    </w:p>
    <w:p w:rsidR="000F7A4D" w:rsidRDefault="000C357A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08.12.2017</w:t>
      </w:r>
    </w:p>
    <w:p w:rsidR="000C357A" w:rsidRDefault="000C357A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307-уг</w:t>
      </w:r>
    </w:p>
    <w:p w:rsidR="000C357A" w:rsidRDefault="000C357A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57A" w:rsidRDefault="000C357A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57A" w:rsidRDefault="000C357A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C357A" w:rsidSect="000C357A">
          <w:headerReference w:type="default" r:id="rId12"/>
          <w:pgSz w:w="11905" w:h="16838"/>
          <w:pgMar w:top="1134" w:right="851" w:bottom="1134" w:left="1418" w:header="426" w:footer="0" w:gutter="0"/>
          <w:cols w:space="720"/>
          <w:titlePg/>
          <w:docGrid w:linePitch="381"/>
        </w:sectPr>
      </w:pPr>
    </w:p>
    <w:p w:rsidR="00EA5162" w:rsidRPr="00026C67" w:rsidRDefault="00EA5162" w:rsidP="009F4882">
      <w:pPr>
        <w:pStyle w:val="ConsPlusNormal"/>
        <w:ind w:left="6804"/>
        <w:outlineLvl w:val="0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6C67" w:rsidRPr="00026C67" w:rsidRDefault="00EA5162" w:rsidP="009F4882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t xml:space="preserve">к </w:t>
      </w:r>
      <w:r w:rsidR="00016DB6">
        <w:rPr>
          <w:rFonts w:ascii="Times New Roman" w:hAnsi="Times New Roman" w:cs="Times New Roman"/>
          <w:sz w:val="28"/>
          <w:szCs w:val="28"/>
        </w:rPr>
        <w:t>у</w:t>
      </w:r>
      <w:r w:rsidRPr="00026C67">
        <w:rPr>
          <w:rFonts w:ascii="Times New Roman" w:hAnsi="Times New Roman" w:cs="Times New Roman"/>
          <w:sz w:val="28"/>
          <w:szCs w:val="28"/>
        </w:rPr>
        <w:t>казу</w:t>
      </w:r>
      <w:r w:rsidR="00026C67" w:rsidRPr="00026C67">
        <w:rPr>
          <w:rFonts w:ascii="Times New Roman" w:hAnsi="Times New Roman" w:cs="Times New Roman"/>
          <w:sz w:val="28"/>
          <w:szCs w:val="28"/>
        </w:rPr>
        <w:t xml:space="preserve"> </w:t>
      </w:r>
      <w:r w:rsidRPr="00026C67">
        <w:rPr>
          <w:rFonts w:ascii="Times New Roman" w:hAnsi="Times New Roman" w:cs="Times New Roman"/>
          <w:sz w:val="28"/>
          <w:szCs w:val="28"/>
        </w:rPr>
        <w:t>Губернатора</w:t>
      </w:r>
    </w:p>
    <w:p w:rsidR="00EA5162" w:rsidRPr="00026C67" w:rsidRDefault="00EA5162" w:rsidP="009F4882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A5162" w:rsidRPr="00026C67" w:rsidRDefault="00EA5162" w:rsidP="009F4882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t xml:space="preserve">от </w:t>
      </w:r>
      <w:r w:rsidR="000C357A">
        <w:rPr>
          <w:rFonts w:ascii="Times New Roman" w:hAnsi="Times New Roman" w:cs="Times New Roman"/>
          <w:sz w:val="28"/>
          <w:szCs w:val="28"/>
        </w:rPr>
        <w:t xml:space="preserve">08.12.2017 </w:t>
      </w:r>
      <w:r w:rsidR="00F73172" w:rsidRPr="00026C67">
        <w:rPr>
          <w:rFonts w:ascii="Times New Roman" w:hAnsi="Times New Roman" w:cs="Times New Roman"/>
          <w:sz w:val="28"/>
          <w:szCs w:val="28"/>
        </w:rPr>
        <w:t>№</w:t>
      </w:r>
      <w:r w:rsidR="00026C67" w:rsidRPr="00026C67">
        <w:rPr>
          <w:rFonts w:ascii="Times New Roman" w:hAnsi="Times New Roman" w:cs="Times New Roman"/>
          <w:sz w:val="28"/>
          <w:szCs w:val="28"/>
        </w:rPr>
        <w:t xml:space="preserve"> </w:t>
      </w:r>
      <w:r w:rsidR="000C357A">
        <w:rPr>
          <w:rFonts w:ascii="Times New Roman" w:hAnsi="Times New Roman" w:cs="Times New Roman"/>
          <w:sz w:val="28"/>
          <w:szCs w:val="28"/>
        </w:rPr>
        <w:t>307-уг</w:t>
      </w:r>
    </w:p>
    <w:p w:rsidR="00EA5162" w:rsidRPr="00026C67" w:rsidRDefault="00EA51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62B" w:rsidRPr="00026C67" w:rsidRDefault="00167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EA5162" w:rsidRPr="00241A1B" w:rsidRDefault="00F73172" w:rsidP="000C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A1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41A1B">
        <w:rPr>
          <w:rFonts w:ascii="Times New Roman" w:hAnsi="Times New Roman" w:cs="Times New Roman"/>
          <w:b/>
          <w:sz w:val="28"/>
          <w:szCs w:val="28"/>
        </w:rPr>
        <w:instrText xml:space="preserve"> HYPERLINK \l "P35" </w:instrText>
      </w:r>
      <w:r w:rsidRPr="00241A1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026C67" w:rsidRPr="00241A1B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241A1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026C67" w:rsidRPr="00241A1B">
        <w:rPr>
          <w:rFonts w:ascii="Times New Roman" w:hAnsi="Times New Roman" w:cs="Times New Roman"/>
          <w:b/>
          <w:sz w:val="28"/>
          <w:szCs w:val="28"/>
        </w:rPr>
        <w:t>а противодействия коррупции</w:t>
      </w:r>
      <w:r w:rsidR="000C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C67" w:rsidRPr="00241A1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3185" w:rsidRPr="00241A1B">
        <w:rPr>
          <w:rFonts w:ascii="Times New Roman" w:hAnsi="Times New Roman" w:cs="Times New Roman"/>
          <w:b/>
          <w:sz w:val="28"/>
          <w:szCs w:val="28"/>
        </w:rPr>
        <w:t>К</w:t>
      </w:r>
      <w:r w:rsidR="000C357A">
        <w:rPr>
          <w:rFonts w:ascii="Times New Roman" w:hAnsi="Times New Roman" w:cs="Times New Roman"/>
          <w:b/>
          <w:sz w:val="28"/>
          <w:szCs w:val="28"/>
        </w:rPr>
        <w:t xml:space="preserve">расноярском крае </w:t>
      </w:r>
      <w:r w:rsidR="000C357A">
        <w:rPr>
          <w:rFonts w:ascii="Times New Roman" w:hAnsi="Times New Roman" w:cs="Times New Roman"/>
          <w:b/>
          <w:sz w:val="28"/>
          <w:szCs w:val="28"/>
        </w:rPr>
        <w:br/>
        <w:t>на 2018</w:t>
      </w:r>
      <w:r w:rsidR="00241A1B">
        <w:rPr>
          <w:rFonts w:ascii="Times New Roman" w:hAnsi="Times New Roman" w:cs="Times New Roman"/>
          <w:b/>
          <w:sz w:val="28"/>
          <w:szCs w:val="28"/>
        </w:rPr>
        <w:t>–</w:t>
      </w:r>
      <w:r w:rsidR="00026C67" w:rsidRPr="00241A1B">
        <w:rPr>
          <w:rFonts w:ascii="Times New Roman" w:hAnsi="Times New Roman" w:cs="Times New Roman"/>
          <w:b/>
          <w:sz w:val="28"/>
          <w:szCs w:val="28"/>
        </w:rPr>
        <w:t>2020 годы</w:t>
      </w:r>
    </w:p>
    <w:p w:rsidR="0016762B" w:rsidRPr="00026C67" w:rsidRDefault="00167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3172" w:rsidRPr="00026C67" w:rsidRDefault="00026C67" w:rsidP="000C35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t>1. Паспорт</w:t>
      </w:r>
      <w:r w:rsidR="000C357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026C67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026C67">
        <w:rPr>
          <w:rFonts w:ascii="Times New Roman" w:hAnsi="Times New Roman" w:cs="Times New Roman"/>
          <w:sz w:val="28"/>
          <w:szCs w:val="28"/>
        </w:rPr>
        <w:t>ы противодействия коррупции</w:t>
      </w:r>
      <w:r w:rsidR="000C357A">
        <w:rPr>
          <w:rFonts w:ascii="Times New Roman" w:hAnsi="Times New Roman" w:cs="Times New Roman"/>
          <w:sz w:val="28"/>
          <w:szCs w:val="28"/>
        </w:rPr>
        <w:t xml:space="preserve"> </w:t>
      </w:r>
      <w:r w:rsidRPr="00026C67">
        <w:rPr>
          <w:rFonts w:ascii="Times New Roman" w:hAnsi="Times New Roman" w:cs="Times New Roman"/>
          <w:sz w:val="28"/>
          <w:szCs w:val="28"/>
        </w:rPr>
        <w:t xml:space="preserve">в </w:t>
      </w:r>
      <w:r w:rsidR="00CA24DE">
        <w:rPr>
          <w:rFonts w:ascii="Times New Roman" w:hAnsi="Times New Roman" w:cs="Times New Roman"/>
          <w:sz w:val="28"/>
          <w:szCs w:val="28"/>
        </w:rPr>
        <w:t>К</w:t>
      </w:r>
      <w:r w:rsidRPr="00026C67">
        <w:rPr>
          <w:rFonts w:ascii="Times New Roman" w:hAnsi="Times New Roman" w:cs="Times New Roman"/>
          <w:sz w:val="28"/>
          <w:szCs w:val="28"/>
        </w:rPr>
        <w:t xml:space="preserve">расноярском крае </w:t>
      </w:r>
      <w:r w:rsidR="000C357A">
        <w:rPr>
          <w:rFonts w:ascii="Times New Roman" w:hAnsi="Times New Roman" w:cs="Times New Roman"/>
          <w:sz w:val="28"/>
          <w:szCs w:val="28"/>
        </w:rPr>
        <w:br/>
        <w:t>на 2018</w:t>
      </w:r>
      <w:r w:rsidR="00241A1B">
        <w:rPr>
          <w:rFonts w:ascii="Times New Roman" w:hAnsi="Times New Roman" w:cs="Times New Roman"/>
          <w:sz w:val="28"/>
          <w:szCs w:val="28"/>
        </w:rPr>
        <w:t>–</w:t>
      </w:r>
      <w:r w:rsidRPr="00026C67">
        <w:rPr>
          <w:rFonts w:ascii="Times New Roman" w:hAnsi="Times New Roman" w:cs="Times New Roman"/>
          <w:sz w:val="28"/>
          <w:szCs w:val="28"/>
        </w:rPr>
        <w:t>2020 годы</w:t>
      </w:r>
    </w:p>
    <w:p w:rsidR="0016762B" w:rsidRPr="00026C67" w:rsidRDefault="0016762B" w:rsidP="000C3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CA24DE" w:rsidRPr="006B357C" w:rsidTr="006B357C">
        <w:tc>
          <w:tcPr>
            <w:tcW w:w="567" w:type="dxa"/>
            <w:tcMar>
              <w:top w:w="0" w:type="dxa"/>
              <w:bottom w:w="0" w:type="dxa"/>
            </w:tcMar>
          </w:tcPr>
          <w:p w:rsidR="00CA24DE" w:rsidRPr="006B357C" w:rsidRDefault="00CA24DE" w:rsidP="000C357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A24DE" w:rsidRPr="006B357C" w:rsidRDefault="00520151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hyperlink w:anchor="P35" w:history="1">
              <w:r w:rsidR="00CA24DE" w:rsidRPr="006B357C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программ</w:t>
              </w:r>
            </w:hyperlink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 противодействия коррупции в </w:t>
            </w:r>
            <w:r w:rsidR="00CA24DE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Красноярском крае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(далее – край) 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2018–</w:t>
            </w:r>
            <w:r w:rsidR="00CA24DE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2020 годы (далее 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 </w:t>
            </w:r>
            <w:r w:rsidR="00CA24DE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Программа)</w:t>
            </w:r>
          </w:p>
        </w:tc>
      </w:tr>
      <w:tr w:rsidR="00CA24DE" w:rsidRPr="006B357C" w:rsidTr="006B357C">
        <w:tc>
          <w:tcPr>
            <w:tcW w:w="567" w:type="dxa"/>
            <w:tcMar>
              <w:top w:w="0" w:type="dxa"/>
              <w:bottom w:w="0" w:type="dxa"/>
            </w:tcMar>
          </w:tcPr>
          <w:p w:rsidR="00CA24DE" w:rsidRPr="006B357C" w:rsidRDefault="00CA24DE" w:rsidP="000C357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Цели и задачи Программы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цели Программы: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снижение уровня коррупции в </w:t>
            </w:r>
            <w:r w:rsidR="00D40F54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органах государственной власти края и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40F54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иных государственных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органах края</w:t>
            </w:r>
            <w:r w:rsidR="00D40F54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(далее – государственны</w:t>
            </w:r>
            <w:r w:rsidR="00D7503D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="00D40F54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</w:t>
            </w:r>
            <w:r w:rsidR="00D7503D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D40F54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края)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органах местного самоуправления муниципа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льных образований края (далее –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МСУ), краевых государственных учреждени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ях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краевых унитарных предприяти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ях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популяризация в обществе антикоррупционных стандартов поведения.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Задачи Программы: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 Нормативное правовое обеспечение антикоррупционной деятельности государственных органов края и органов МСУ.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 Профилактика коррупции на государственной гражданской службе и муниципальной службе.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3. </w:t>
            </w:r>
            <w:r w:rsidR="00CE17F3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Повышение уровня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антикоррупционной </w:t>
            </w:r>
            <w:r w:rsidR="00CE17F3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компетентности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государственных гражданских служащих края и</w:t>
            </w:r>
            <w:r w:rsidR="00CE17F3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муниципальных служащих.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 Обеспечение финансового контроля в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бюджетной сфере, контроля при осуществлении закупок товаров, работ, услуг для обеспечения государственных нужд края, контроля за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использованием по назначению и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сохранностью имущества, находящегося в государственной собственности края.</w:t>
            </w:r>
          </w:p>
          <w:p w:rsidR="00590DF2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="00590DF2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соблюдения краевыми государственными бюджетными и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90DF2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автономными учреждениями, краевыми унитарными предприятиями обязанностей принимать меры 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="00590DF2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90DF2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предупреждению коррупции.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 Обеспечение поддержки общественных антикоррупционных инициатив, повышение уровня открытости государственных органов края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органов МСУ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 Исследование состояния коррупции и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эффективности мер, принимаемых по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ее</w:t>
            </w:r>
            <w:r w:rsidR="004B227F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профилактике в</w:t>
            </w:r>
            <w:r w:rsidR="006B357C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</w:t>
            </w:r>
            <w:r w:rsidR="006B357C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нных органах </w:t>
            </w:r>
            <w:r w:rsidR="006B357C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края и органах МСУ</w:t>
            </w:r>
          </w:p>
        </w:tc>
      </w:tr>
      <w:tr w:rsidR="00CA24DE" w:rsidRPr="006B357C" w:rsidTr="006B357C">
        <w:tc>
          <w:tcPr>
            <w:tcW w:w="567" w:type="dxa"/>
            <w:tcMar>
              <w:top w:w="0" w:type="dxa"/>
              <w:bottom w:w="0" w:type="dxa"/>
            </w:tcMar>
          </w:tcPr>
          <w:p w:rsidR="00CA24DE" w:rsidRPr="006B357C" w:rsidRDefault="00CA24DE" w:rsidP="000C357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принятие нормативных правовых актов, способствующих минимизации коррупционных проявлений </w:t>
            </w:r>
            <w:r w:rsidR="006B357C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государственных органах края и органах МСУ;</w:t>
            </w:r>
          </w:p>
          <w:p w:rsidR="003D11D6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реализация положений федеральных </w:t>
            </w:r>
            <w:hyperlink r:id="rId13" w:history="1">
              <w:r w:rsidRPr="006B357C">
                <w:rPr>
                  <w:rFonts w:ascii="Times New Roman" w:hAnsi="Times New Roman" w:cs="Times New Roman"/>
                  <w:spacing w:val="-4"/>
                  <w:sz w:val="28"/>
                  <w:szCs w:val="28"/>
                </w:rPr>
                <w:t>закон</w:t>
              </w:r>
            </w:hyperlink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ов от 25.12.2008 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273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ФЗ «О противодействии коррупции» и от 03.04.2017 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64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ФЗ «О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внесении изменений в отдельные законодательные акты Российской Федерации в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целях совершенствования государственной политики в области противодействия коррупции» 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(далее – Закон № 64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ФЗ)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части применения мер по</w:t>
            </w:r>
            <w:r w:rsidR="003D11D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профилактике коррупции в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государственных органах края и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органах МСУ, повышение мотивации соблюдения государственными гражданскими служащими края 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муниципальными служащими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ограничений и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запретов, связанных с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прохождением государственной гражданской службы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муниципальной службы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уровня антикоррупционной компетентности государственных гражданских служащих края и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муниципальных служащих;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снижение </w:t>
            </w:r>
            <w:r w:rsidR="00790461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вероятности совершения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коррупционных </w:t>
            </w:r>
            <w:r w:rsidR="00790461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правонарушений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препятствующих целевому и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эффективному использованию бюджетных средств, соблюдению законодательства Российской Федерации и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016DB6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законодательство в сфере закупок), эффективному управлению имуществом, находящимся в государственной собственности края</w:t>
            </w:r>
            <w:r w:rsidR="00182C42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(далее – имущество края)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снижение 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вероятности совершения коррупционных правонарушений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совершении сделок краевыми государственными бюджетными и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автономными учреждениями, краевыми унитарными предприятиями;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государственными органами края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</w:t>
            </w:r>
            <w:r w:rsidR="006B357C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E7B10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органами МСУ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формирование выводов о достаточности и эффективности принимаемых 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профилактике коррупции в крае</w:t>
            </w:r>
          </w:p>
        </w:tc>
      </w:tr>
      <w:tr w:rsidR="00CA24DE" w:rsidRPr="006B357C" w:rsidTr="006B357C">
        <w:tc>
          <w:tcPr>
            <w:tcW w:w="567" w:type="dxa"/>
            <w:tcMar>
              <w:top w:w="0" w:type="dxa"/>
              <w:bottom w:w="0" w:type="dxa"/>
            </w:tcMar>
          </w:tcPr>
          <w:p w:rsidR="00CA24DE" w:rsidRPr="006B357C" w:rsidRDefault="00CA24DE" w:rsidP="000C357A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Государственные органы к</w:t>
            </w:r>
            <w:r w:rsidR="000C357A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рая, осуществляющие контроль за </w:t>
            </w: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выполнением мер противодействия коррупции Программы</w:t>
            </w:r>
          </w:p>
        </w:tc>
        <w:tc>
          <w:tcPr>
            <w:tcW w:w="7371" w:type="dxa"/>
            <w:tcMar>
              <w:top w:w="0" w:type="dxa"/>
              <w:bottom w:w="0" w:type="dxa"/>
            </w:tcMar>
          </w:tcPr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Г</w:t>
            </w:r>
            <w:r w:rsidR="00241A1B"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убернатор края,</w:t>
            </w:r>
          </w:p>
          <w:p w:rsidR="00CA24DE" w:rsidRPr="006B357C" w:rsidRDefault="00CA24DE" w:rsidP="006B357C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B35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Законодательное Собрание края</w:t>
            </w:r>
          </w:p>
        </w:tc>
      </w:tr>
    </w:tbl>
    <w:p w:rsidR="00EA5162" w:rsidRPr="00500E16" w:rsidRDefault="00EA5162">
      <w:pPr>
        <w:rPr>
          <w:szCs w:val="28"/>
        </w:rPr>
        <w:sectPr w:rsidR="00EA5162" w:rsidRPr="00500E16" w:rsidSect="000C357A">
          <w:pgSz w:w="11905" w:h="16838"/>
          <w:pgMar w:top="1134" w:right="851" w:bottom="1134" w:left="1418" w:header="426" w:footer="0" w:gutter="0"/>
          <w:pgNumType w:start="1"/>
          <w:cols w:space="720"/>
          <w:titlePg/>
          <w:docGrid w:linePitch="381"/>
        </w:sectPr>
      </w:pPr>
    </w:p>
    <w:p w:rsidR="0016762B" w:rsidRDefault="00CA24DE" w:rsidP="00167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762B" w:rsidRPr="00A10EB1">
        <w:rPr>
          <w:rFonts w:ascii="Times New Roman" w:hAnsi="Times New Roman" w:cs="Times New Roman"/>
          <w:sz w:val="28"/>
          <w:szCs w:val="28"/>
        </w:rPr>
        <w:t xml:space="preserve">. </w:t>
      </w:r>
      <w:r w:rsidR="0016762B" w:rsidRPr="00A1745A">
        <w:rPr>
          <w:rFonts w:ascii="Times New Roman" w:hAnsi="Times New Roman" w:cs="Times New Roman"/>
          <w:sz w:val="28"/>
          <w:szCs w:val="28"/>
        </w:rPr>
        <w:t>М</w:t>
      </w:r>
      <w:r w:rsidR="00016DB6">
        <w:rPr>
          <w:rFonts w:ascii="Times New Roman" w:hAnsi="Times New Roman" w:cs="Times New Roman"/>
          <w:sz w:val="28"/>
          <w:szCs w:val="28"/>
        </w:rPr>
        <w:t>еры противодействия коррупции П</w:t>
      </w:r>
      <w:r w:rsidR="00A1745A" w:rsidRPr="00A1745A">
        <w:rPr>
          <w:rFonts w:ascii="Times New Roman" w:hAnsi="Times New Roman" w:cs="Times New Roman"/>
          <w:sz w:val="28"/>
          <w:szCs w:val="28"/>
        </w:rPr>
        <w:t>рограммы</w:t>
      </w:r>
    </w:p>
    <w:p w:rsidR="004B227F" w:rsidRPr="00A10EB1" w:rsidRDefault="004B227F" w:rsidP="00167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72"/>
        <w:gridCol w:w="1984"/>
        <w:gridCol w:w="2410"/>
        <w:gridCol w:w="3968"/>
      </w:tblGrid>
      <w:tr w:rsidR="00540FC3" w:rsidRPr="000C357A" w:rsidTr="000C357A">
        <w:tc>
          <w:tcPr>
            <w:tcW w:w="624" w:type="dxa"/>
            <w:tcMar>
              <w:top w:w="0" w:type="dxa"/>
              <w:bottom w:w="0" w:type="dxa"/>
            </w:tcMar>
          </w:tcPr>
          <w:p w:rsidR="0016762B" w:rsidRPr="000C357A" w:rsidRDefault="00CA24DE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62B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Меры противодействия коррупции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16762B" w:rsidRPr="000C357A" w:rsidRDefault="0016762B" w:rsidP="003D1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  <w:r w:rsidR="000C35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реализованных мер</w:t>
            </w:r>
          </w:p>
        </w:tc>
      </w:tr>
    </w:tbl>
    <w:p w:rsidR="000C357A" w:rsidRDefault="000C357A" w:rsidP="000C3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C357A" w:rsidSect="000C357A">
          <w:pgSz w:w="16838" w:h="11905" w:orient="landscape"/>
          <w:pgMar w:top="1134" w:right="851" w:bottom="1134" w:left="1418" w:header="567" w:footer="0" w:gutter="0"/>
          <w:cols w:space="720"/>
          <w:docGrid w:linePitch="381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72"/>
        <w:gridCol w:w="1984"/>
        <w:gridCol w:w="2410"/>
        <w:gridCol w:w="3968"/>
      </w:tblGrid>
      <w:tr w:rsidR="00540FC3" w:rsidRPr="000C357A" w:rsidTr="00905C6C">
        <w:trPr>
          <w:trHeight w:val="20"/>
          <w:tblHeader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16762B" w:rsidRPr="000C357A" w:rsidRDefault="0016762B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0FC3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16762B" w:rsidRPr="000C357A" w:rsidRDefault="0016762B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4" w:type="dxa"/>
            <w:gridSpan w:val="4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4B227F" w:rsidRPr="000C357A" w:rsidRDefault="004B227F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в государственны</w:t>
            </w:r>
            <w:r w:rsidR="00D6520C" w:rsidRPr="000C35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D6520C" w:rsidRPr="000C357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края и органах МСУ, краевых государственных учреждениях и краевых унитарных предприятиях;</w:t>
            </w:r>
          </w:p>
          <w:p w:rsidR="0016762B" w:rsidRPr="000C357A" w:rsidRDefault="004B227F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популяризация в обществе антикоррупционных стандартов поведения.</w:t>
            </w:r>
          </w:p>
        </w:tc>
      </w:tr>
      <w:tr w:rsidR="00540FC3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16762B" w:rsidRPr="000C357A" w:rsidRDefault="0016762B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16762B" w:rsidRPr="000C357A" w:rsidRDefault="0016762B" w:rsidP="00EE7B1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1. Нормативное правовое обеспечение антикоррупционной деятельности государственных органов края и</w:t>
            </w:r>
            <w:r w:rsidR="00EE7B1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органов МСУ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16762B" w:rsidRPr="000C357A" w:rsidRDefault="0016762B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способствующих минимизации коррупционных проявлений в</w:t>
            </w:r>
            <w:r w:rsidR="004B227F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органах края и</w:t>
            </w:r>
            <w:r w:rsidR="00EE7B1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органах МСУ</w:t>
            </w:r>
          </w:p>
        </w:tc>
      </w:tr>
      <w:tr w:rsidR="00540FC3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16762B" w:rsidRPr="000C357A" w:rsidRDefault="0016762B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C3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6762B" w:rsidRPr="000C357A" w:rsidRDefault="0016762B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7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D11D6" w:rsidRPr="000C357A" w:rsidRDefault="0016762B" w:rsidP="00A17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1. Осуществление </w:t>
            </w:r>
            <w:r w:rsidR="00A1745A" w:rsidRPr="000C35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нтикоррупционной экспертизы проектов законов края, проектов нормативных правовых актов Губернатора края, Правительства края, Администрации Губернатора края, а также законов края, нормативных правовых актов Губернатора края, Правительства края, </w:t>
            </w:r>
          </w:p>
          <w:p w:rsidR="0016762B" w:rsidRPr="000C357A" w:rsidRDefault="0016762B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 края</w:t>
            </w:r>
          </w:p>
        </w:tc>
        <w:tc>
          <w:tcPr>
            <w:tcW w:w="198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3D11D6" w:rsidRPr="000C357A" w:rsidRDefault="00241A1B" w:rsidP="00241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62B" w:rsidRPr="000C357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6762B" w:rsidRPr="000C357A" w:rsidRDefault="0016762B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241A1B" w:rsidRPr="000C357A">
              <w:rPr>
                <w:rFonts w:ascii="Times New Roman" w:hAnsi="Times New Roman" w:cs="Times New Roman"/>
                <w:sz w:val="24"/>
                <w:szCs w:val="24"/>
              </w:rPr>
              <w:t>вое управление Губернатора края,</w:t>
            </w:r>
          </w:p>
          <w:p w:rsidR="00200BF0" w:rsidRPr="000C357A" w:rsidRDefault="0016762B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управление Губернатора края</w:t>
            </w:r>
          </w:p>
        </w:tc>
        <w:tc>
          <w:tcPr>
            <w:tcW w:w="396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200BF0" w:rsidRPr="000C357A" w:rsidRDefault="0016762B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коррупциогенных факторов из текстов </w:t>
            </w:r>
            <w:r w:rsidR="00241A1B" w:rsidRPr="000C357A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края и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края</w:t>
            </w:r>
          </w:p>
        </w:tc>
      </w:tr>
      <w:tr w:rsidR="006B357C" w:rsidRPr="000C357A" w:rsidTr="00E02D99">
        <w:trPr>
          <w:trHeight w:val="1932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2. Направление нормативных правовых актов органов исполнительной власти края в Управление Министерства юстиции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краю и в прокуратуру края для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законодательства 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проведения антикоррупционной экспертизы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6B357C" w:rsidRPr="000C357A" w:rsidRDefault="006B357C" w:rsidP="00241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коррупциогенных факторов из текстов нормативных правовых актов края</w:t>
            </w:r>
          </w:p>
        </w:tc>
      </w:tr>
      <w:tr w:rsidR="00D6520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520C" w:rsidRDefault="00D6520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C357A" w:rsidRDefault="000C357A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7A" w:rsidRDefault="000C357A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7A" w:rsidRDefault="000C357A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7A" w:rsidRPr="000C357A" w:rsidRDefault="000C357A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3.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незаконными решений и действий (бездействия) органов исполнительной власти края и их должностных лиц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520C" w:rsidRDefault="00D6520C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одного раза в квартал</w:t>
            </w:r>
          </w:p>
          <w:p w:rsidR="000C357A" w:rsidRDefault="000C357A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7A" w:rsidRDefault="000C357A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7A" w:rsidRPr="000C357A" w:rsidRDefault="000C357A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D6520C" w:rsidRPr="000C357A" w:rsidRDefault="00D6520C" w:rsidP="00241A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Губернатора края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принятие мер по предупреждению и устранению причин выявленных нарушений;</w:t>
            </w:r>
          </w:p>
          <w:p w:rsidR="00D6520C" w:rsidRPr="000C357A" w:rsidRDefault="00D6520C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hyperlink r:id="rId14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 2.1 статьи 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6 Федерального </w:t>
            </w:r>
            <w:hyperlink r:id="rId15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а от 25.12.2008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273-Ф</w:t>
            </w:r>
            <w:r w:rsidR="00905C6C">
              <w:rPr>
                <w:rFonts w:ascii="Times New Roman" w:hAnsi="Times New Roman" w:cs="Times New Roman"/>
                <w:sz w:val="24"/>
                <w:szCs w:val="24"/>
              </w:rPr>
              <w:t xml:space="preserve">З «О противодействии коррупции»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Закон </w:t>
            </w:r>
            <w:r w:rsidR="00905C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№ 273-ФЗ)</w:t>
            </w:r>
          </w:p>
        </w:tc>
      </w:tr>
      <w:tr w:rsidR="00D6520C" w:rsidRPr="000C357A" w:rsidTr="00905C6C">
        <w:trPr>
          <w:trHeight w:val="2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CE599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коррупции на государственной гражданской службе и 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520C" w:rsidRPr="000C357A" w:rsidRDefault="00D6520C" w:rsidP="0063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</w:t>
            </w:r>
            <w:hyperlink r:id="rId16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№ 273-ФЗ в части применения мер по профилактике коррупции в государственных органах края и органах МСУ, повышение мотивации соблюдения государственными гражданскими служащими края и муниципальными служащими ограничений и запретов, связанных с прохождением государственной гражданской службы края и муниципальной службы края</w:t>
            </w:r>
          </w:p>
        </w:tc>
      </w:tr>
      <w:tr w:rsidR="00D6520C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D6520C" w:rsidRPr="000C357A" w:rsidRDefault="00D6520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D6520C" w:rsidRPr="000C357A" w:rsidRDefault="00D6520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7C" w:rsidRPr="000C357A" w:rsidTr="006B357C">
        <w:trPr>
          <w:trHeight w:val="3864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Проведение проверок обстоятельств, препятствующих поступлению граждан на государственную гражданскую службу края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Администрации Губернатора края и аппарате Правительства края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65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кадров и государственной службы Губернатора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края (далее – Управление кадров),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Губернатора края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по безопасности, 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и иных правонарушений (далее – Управление по безопасности)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подтверждение либо опровержение информации об обстоятельствах, препятствующих поступлению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граждан на государственную гражданскую службу края</w:t>
            </w:r>
          </w:p>
        </w:tc>
      </w:tr>
      <w:tr w:rsidR="006B357C" w:rsidRPr="000C357A" w:rsidTr="006B357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2. Проведение разъяснительной работы в государственных органах края и органах МСУ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 необходимости соблюдения ограничений, запретов, установленных в 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края (муниципальных служащих), без согласия комиссий по соблюдению требований к служебному поведению государственных гражданских служащих (муниципальных служащих) и урегулированию конфликта интересов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B4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края,</w:t>
            </w:r>
          </w:p>
          <w:p w:rsidR="006B357C" w:rsidRPr="000C357A" w:rsidRDefault="006B357C" w:rsidP="00790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 профилактике коррупционных и иных правонарушений Управления по безопасности (далее – Отдел по профилактике),</w:t>
            </w:r>
          </w:p>
          <w:p w:rsidR="006B357C" w:rsidRPr="000C357A" w:rsidRDefault="006B357C" w:rsidP="007A6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территориальной политики Губернатора края (далее – Управление территориальной политики),</w:t>
            </w:r>
          </w:p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63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проявлений в государственных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края и органах МСУ, формирование в государственных органах края и органах МСУ негативного отношения к дарению подарков должностным лицам в связи с их должностным положением или в связи с исполнением ими служебных (должностных) обязанностей</w:t>
            </w:r>
          </w:p>
        </w:tc>
      </w:tr>
      <w:tr w:rsidR="006B357C" w:rsidRPr="000C357A" w:rsidTr="006B357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63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DD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3. Проведение разъяснительной работы с членами Правительства края, полномочным представителем Губернатора края в Законодательном Собрании края,</w:t>
            </w:r>
            <w:r w:rsidR="0033394C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края, лицами, замещающими муниципальные должности, и муниципальными служащими о 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края,</w:t>
            </w:r>
          </w:p>
          <w:p w:rsidR="007A6CDD" w:rsidRPr="000C357A" w:rsidRDefault="007A6CDD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</w:t>
            </w:r>
            <w:r w:rsidR="0033394C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территориальной политики, Управление кадров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государственных органах края и органах МСУ</w:t>
            </w:r>
          </w:p>
        </w:tc>
      </w:tr>
      <w:tr w:rsidR="007A6CDD" w:rsidRPr="000C357A" w:rsidTr="00905C6C">
        <w:trPr>
          <w:trHeight w:val="2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9D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4. Проведение проверок достоверности и полноты сведений о доходах, об имуществе и обязательствах имущественного характера, представленных членами Правительства края, полномочным представителем Губернатора края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Законодательном Собрании края, государственными гражданскими служащими края, лицами, замещающими муниципальные должности, и муниципальными служащими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734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90 дней со дня принятия решения о проведении проверки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63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 государственные органы края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63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соблюдения лицами, замещающими государственные должности края, государственными гражданскими служащими края, лицами,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замещающими муниципальные должности и муниципальными служащими обязанностей, установленных </w:t>
            </w:r>
            <w:hyperlink r:id="rId17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№ 273-ФЗ и Законом № 64-ФЗ</w:t>
            </w:r>
          </w:p>
        </w:tc>
      </w:tr>
      <w:tr w:rsidR="006B357C" w:rsidRPr="000C357A" w:rsidTr="006B357C">
        <w:tblPrEx>
          <w:tblBorders>
            <w:insideH w:val="nil"/>
          </w:tblBorders>
        </w:tblPrEx>
        <w:trPr>
          <w:trHeight w:val="3588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5. Осуществление контроля за расходами лиц, замещающих государственные должности края, для которых федеральными законами не предусмотрено иное, государственных гражданских служащих края, представителем нанимателя для которых являются Губернатор </w:t>
            </w:r>
          </w:p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края, первый заместитель Губернатора края – председатель Правительства края, первый заместитель Губернатора края – руководитель Администрации Губернатора края, а также в отношении лиц, замещающих муниципальные должности, муниципальных служащих, их супруг (супругов) и несовершеннолетних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E206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соответствии с решением об 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нии контроля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соблюдения должностными лицами обязанностей, установленных Федеральным </w:t>
            </w:r>
            <w:hyperlink r:id="rId18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от 03.12.2012 № 230-ФЗ «О контроле за соответствием расходов лиц, </w:t>
            </w:r>
          </w:p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замещающих государственные должности, и иных лиц их доходам» (далее – Закон № 230-ФЗ)</w:t>
            </w:r>
          </w:p>
        </w:tc>
      </w:tr>
      <w:tr w:rsidR="007A6CDD" w:rsidRPr="000C357A" w:rsidTr="006B357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9D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6. Осуществление контроля за расходами государственных гражданских служащих края, проходящих государственную гражданскую службу края в органах исполнительной власти края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6E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соответствии с решением об осуществлении контроля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3F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подразделения по вопросам государственной службы и кадров органов исполнительной власти края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6E0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должностными лицами обязанностей, установленных Законом № 230-ФЗ</w:t>
            </w:r>
          </w:p>
        </w:tc>
      </w:tr>
      <w:tr w:rsidR="007A6CDD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9D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7. Проведение проверок соблюдения государственными гражданскими служащими края ограничений и запретов, требований о предотвращении или об урегулировании конфликта интересов, исполнения ими обязанностей и соблюдения требований к служебному поведению, установленных в целях противодействия коррупции, в том числе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запретов, касающихся получения подарков, и порядка их сдачи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E206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 решением о проведении проверки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CDD" w:rsidRPr="000C357A" w:rsidRDefault="007A6CDD" w:rsidP="009D27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государственными гражданскими служащими края ограничений и запретов, связанных с прохождением государственной гражданской службы</w:t>
            </w:r>
          </w:p>
        </w:tc>
      </w:tr>
      <w:tr w:rsidR="006B357C" w:rsidRPr="000C357A" w:rsidTr="00E02D99">
        <w:tblPrEx>
          <w:tblBorders>
            <w:insideH w:val="nil"/>
          </w:tblBorders>
        </w:tblPrEx>
        <w:trPr>
          <w:trHeight w:val="1932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8. Проведение проверок соблюдения лицами, замещающими государственные должности края, запретов, ограничений и иных требований, установленных в целях противодействия </w:t>
            </w:r>
          </w:p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коррупции, в том числе об урегулировании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90 дней со дня принятия решения о проведении </w:t>
            </w:r>
          </w:p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995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нарушения антикоррупционного законодательства, применение мер юридической ответственности </w:t>
            </w:r>
          </w:p>
          <w:p w:rsidR="006B357C" w:rsidRPr="000C357A" w:rsidRDefault="006B357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 лицам, допустившим нарушения антикоррупционного законодательства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6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9. Рассмотрение уведомлений членов Правительства края, полномочного представителя Губернатора края в Законодательном Собрании края, государственных гражданских служащих края, представителем нанимателя для которых является Губернатор края, о возникшем конфликте</w:t>
            </w:r>
          </w:p>
          <w:p w:rsidR="0033394C" w:rsidRPr="000C357A" w:rsidRDefault="0033394C" w:rsidP="00D6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интересов или о возможности его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6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 со дня регистрации уведомления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6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6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членами Правительства края, полномочным представителем Губернатора края в Законодательном Собрании края, государственными гражданскими служащими края, представителем нанимателя для которых является Губернатор края, порядка урегулирования конфликта интересов</w:t>
            </w:r>
          </w:p>
        </w:tc>
      </w:tr>
      <w:tr w:rsidR="0033394C" w:rsidRPr="000C357A" w:rsidTr="004C24BB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10. Рассмотрение уведомлений государственных гражданских служащих края, представителем нанимателя для которых является руководитель органа исполнительной власти края, о возникшем конфликте интересов или о возможности его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 со дня регистрации уведомления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416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416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государственными гражданскими служащими края, представителем нанимателя для которых является руководитель органа исполнительной власти края, порядка урегулирования конфликта интересов</w:t>
            </w:r>
          </w:p>
        </w:tc>
      </w:tr>
      <w:tr w:rsidR="006B357C" w:rsidRPr="000C357A" w:rsidTr="004C24BB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339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11. Проведение разъяснительной работы в органах исполнительной власти края о порядке представления государственными гражданскими служащими края, замещающими должности государственной гражданской службы высшей, главной, ведущей, старшей группы, сведений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 своих доходах, расходах, об имуществе </w:t>
            </w:r>
          </w:p>
          <w:p w:rsidR="006B357C" w:rsidRPr="000C357A" w:rsidRDefault="006B357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 обязательствах имущественного характера, а также своих супруги (супруга) и 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9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одного раза в год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гражданских служащих края отрицательного отношения к коррупции</w:t>
            </w:r>
          </w:p>
        </w:tc>
      </w:tr>
      <w:tr w:rsidR="006B357C" w:rsidRPr="000C357A" w:rsidTr="004C24BB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65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65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652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12. Проведение разъяснительной работы в органах исполнительной власти края о порядке уведомления государственными гражданскими служащими края представителя нанимателя о возникшем конфликте интересов или о возможности его возникновения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 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государственными гражданскими служащими края порядка урегулирования конфликта интересов;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гражданских служащих края отрицательного отношения к коррупции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13. Проведение разъяснительной работы в органах исполнительной власти края о порядке сообщения государственными гражданскими служащими края о получении подарка в связи с их должностным положением или исполнением ими служебных (должностных)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EC00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 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797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государственными гражданскими служащими края порядка получения подарка в связи с их должностным положением или исполнением ими служебных (должностных) обязанностей;</w:t>
            </w:r>
          </w:p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формирование у государственных гражданских служащих края отрицательного отношения к коррупции</w:t>
            </w:r>
          </w:p>
        </w:tc>
      </w:tr>
      <w:tr w:rsidR="006B357C" w:rsidRPr="000C357A" w:rsidTr="00E02D99">
        <w:tblPrEx>
          <w:tblBorders>
            <w:insideH w:val="nil"/>
          </w:tblBorders>
        </w:tblPrEx>
        <w:trPr>
          <w:trHeight w:val="2484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14. Обеспечение контроля за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края запретов, ограничений </w:t>
            </w:r>
          </w:p>
          <w:p w:rsidR="006B357C" w:rsidRPr="000C357A" w:rsidRDefault="006B357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 требований, установленных в целях противодействия коррупции, в том числе мер по предотвращению и (или)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F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исполнительной власти края,</w:t>
            </w:r>
          </w:p>
          <w:p w:rsidR="006B357C" w:rsidRPr="000C357A" w:rsidRDefault="006B357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6B357C" w:rsidRPr="000C357A" w:rsidRDefault="006B357C" w:rsidP="007F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соблюдения государственными гражданскими служащими края требований действующего законодательства о противодействии коррупции;</w:t>
            </w:r>
          </w:p>
          <w:p w:rsidR="006B357C" w:rsidRPr="000C357A" w:rsidRDefault="006B357C" w:rsidP="00797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органах исполнительной власти края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15. Анализ сведений о доходах, расходах, об имуществе и обязательствах имущественного характера, представленных государственными гражданскими служащими края, лицами, замещающими муниципальные должности, главами администраций муниципальных образований по контракту в соответствии с 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995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выявление фактов предоставления неполных и недостоверных сведений о доходах, расходах, об имуществе и обязательствах имущественного характера, представленных в соответствии с законодательством Российской Федерации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16. Оказание лицам, замещающим государственные должности края, государственным гражданским служащим края,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4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</w:t>
            </w:r>
          </w:p>
          <w:p w:rsidR="0033394C" w:rsidRPr="000C357A" w:rsidRDefault="0033394C" w:rsidP="00D933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по взаимодействию с ОМС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E60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органах государственной власти края и органах МСУ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17. Участие в пределах своей компетенции в подготовке и рассмотрении проектов нормативных правовых актов края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90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 мере изменений законодательства о 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4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приведение краевых и муниципальных нормативных правовых актов в соответствие с законодательством Российской Федерации о противодействии коррупции</w:t>
            </w:r>
          </w:p>
        </w:tc>
      </w:tr>
      <w:tr w:rsidR="006B357C" w:rsidRPr="000C357A" w:rsidTr="00E02D99">
        <w:trPr>
          <w:trHeight w:val="138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A42A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Повышение уровня антикоррупционной компетентности государственных гражданских </w:t>
            </w:r>
          </w:p>
          <w:p w:rsidR="006B357C" w:rsidRPr="000C357A" w:rsidRDefault="006B357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служащих края 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устойчивых навыков антикоррупционного поведения </w:t>
            </w:r>
          </w:p>
          <w:p w:rsidR="006B357C" w:rsidRPr="000C357A" w:rsidRDefault="006B357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 края и муниципальных служащих</w:t>
            </w:r>
          </w:p>
        </w:tc>
      </w:tr>
      <w:tr w:rsidR="0033394C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A0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7A42A0" w:rsidRPr="000C357A" w:rsidRDefault="007A42A0" w:rsidP="001A1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Организация дополнительного профессионального образования государственных гражданских служащих края и муниципальных служащих по вопросам антикоррупционной политики, в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том числе по следующим вопросам:</w:t>
            </w:r>
          </w:p>
          <w:p w:rsidR="007A42A0" w:rsidRPr="000C357A" w:rsidRDefault="007A42A0" w:rsidP="001A1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актов и их проектов;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при проведении закупок товаров, работ, услуг для обеспечения государственных нужд края;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при управлении государственным имуществом;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правил, требований к служебному поведению, обязанностей, запретов и ограничений;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интересов;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сведений о доходах, расходах, имуществе и обязательствах имущественного характера;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соответствием доходов и расходов;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применение ответственности за коррупционные правонарушения;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иным вопр</w:t>
            </w:r>
            <w:r w:rsidR="00905C6C">
              <w:rPr>
                <w:rFonts w:ascii="Times New Roman" w:hAnsi="Times New Roman" w:cs="Times New Roman"/>
                <w:sz w:val="24"/>
                <w:szCs w:val="24"/>
              </w:rPr>
              <w:t>осам антикоррупционной политики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A42A0" w:rsidRPr="000C357A" w:rsidRDefault="007A42A0" w:rsidP="00B6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 графиком повышения квалификации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7A42A0" w:rsidRPr="000C357A" w:rsidRDefault="007A42A0" w:rsidP="003D0A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кадров,</w:t>
            </w:r>
          </w:p>
          <w:p w:rsidR="007A42A0" w:rsidRPr="000C357A" w:rsidRDefault="007A42A0" w:rsidP="003D0A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</w:t>
            </w:r>
          </w:p>
          <w:p w:rsidR="007A42A0" w:rsidRPr="000C357A" w:rsidRDefault="007A42A0" w:rsidP="005D45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7A42A0" w:rsidRPr="000C357A" w:rsidRDefault="007A42A0" w:rsidP="00670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поддержание должного уровня квалификации государственных гражданских служащих края и муниципальных служащих в сфере антикоррупционной политики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2. Организация иных мероприятий по профессиональному развитию государственных гражданских служащих края и муниципальных служащих, по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вопросам антикоррупционной политики, в том числе: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актуализации материалов по противодействию коррупции на официальном сайте;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правил, требований к служебному поведению, обязанностей, запретов и ограничений;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урегулирование конфликта интересов;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сведений о доходах, расходах, имуществе и обязательствах имущественного характера;</w:t>
            </w:r>
          </w:p>
          <w:p w:rsidR="0033394C" w:rsidRPr="000C357A" w:rsidRDefault="0033394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контроля за соответствием доходов и расходов; </w:t>
            </w:r>
          </w:p>
          <w:p w:rsidR="0033394C" w:rsidRPr="000C357A" w:rsidRDefault="0033394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применение ответственности за коррупционные правонарушения;</w:t>
            </w:r>
          </w:p>
          <w:p w:rsidR="0033394C" w:rsidRPr="000C357A" w:rsidRDefault="0033394C" w:rsidP="003A5C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иным вопросам антикоррупционной политики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264203" w:rsidRDefault="00264203" w:rsidP="00520151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 xml:space="preserve">с </w:t>
            </w:r>
            <w:r w:rsidR="0033394C" w:rsidRPr="00264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графиком дополнительного профессионально</w:t>
            </w:r>
            <w:r w:rsidRPr="00264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33394C" w:rsidRPr="00264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Отдел по профилактике 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поддержание должного уровня квалификации государственных гражданских служащих края и муниципальных служащих в сфере антикоррупционной политики</w:t>
            </w:r>
          </w:p>
        </w:tc>
      </w:tr>
      <w:tr w:rsidR="0033394C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финансового контроля в бюджетной сфере, контроля при осуществлении закупок товаров, работ, услуг для обеспечения государственных нужд края, контроля за использованием по назначению и сохранностью имущества края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33394C" w:rsidRPr="000C357A" w:rsidRDefault="0033394C" w:rsidP="00182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снижение вероятности совершения коррупционных правонарушений, препятствующих целевому и эффективному использованию бюджетных средств, соблюдению законодательства в сфере закупок, эффектив</w:t>
            </w:r>
            <w:r w:rsidR="00905C6C">
              <w:rPr>
                <w:rFonts w:ascii="Times New Roman" w:hAnsi="Times New Roman" w:cs="Times New Roman"/>
                <w:sz w:val="24"/>
                <w:szCs w:val="24"/>
              </w:rPr>
              <w:t>ному управлению имуществом края</w:t>
            </w:r>
          </w:p>
        </w:tc>
      </w:tr>
      <w:tr w:rsidR="0033394C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Проведение плановых (внеплановых) выездных и камеральных проверок (ревизий) объектов государственного финансового контроля, в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том числе проверок использования средств краевого бюджета, предусмотренных на реализацию государственных программ края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соответствии с планом контрольной деятельности на календарный год или в соответствии с решением о проведении внеплановой проверки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служба финансово-экономического контроля и контроля в сфере закупок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spacing w:after="0" w:line="240" w:lineRule="auto"/>
              <w:rPr>
                <w:sz w:val="24"/>
                <w:szCs w:val="24"/>
              </w:rPr>
            </w:pPr>
            <w:r w:rsidRPr="000C357A">
              <w:rPr>
                <w:sz w:val="24"/>
                <w:szCs w:val="24"/>
              </w:rPr>
              <w:t>Мера 2. Осуществление контроля за соблюдением законодательства в сфере закупок путем проведения плановых и внеплановых проверок в отношении субъектов контроля, установленных Федеральным законом от 05.04.2013 № 44-ФЗ «О контрактной системе в сфере закупок товаров, работ, услуг для обеспечения государственных и муниципальных нужд»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соответствии с планом проверок или в соответствии с решением о проведении внеплановой проверки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служба финансово-экономического контроля и контроля в сфере закупок края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выявление и уменьшение фактов нарушения законодательства в сфере закупок</w:t>
            </w:r>
          </w:p>
        </w:tc>
      </w:tr>
      <w:tr w:rsidR="0033394C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3. Осуществление ведомственного контроля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сфере закупок товаров, работ, услуг для обеспечения государственных нужд края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6B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края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уменьшение фактов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законодательства в сфере закупок</w:t>
            </w:r>
          </w:p>
        </w:tc>
      </w:tr>
      <w:tr w:rsidR="006B357C" w:rsidRPr="000C357A" w:rsidTr="00E02D99">
        <w:tblPrEx>
          <w:tblBorders>
            <w:insideH w:val="nil"/>
          </w:tblBorders>
        </w:tblPrEx>
        <w:trPr>
          <w:trHeight w:val="3864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4. Проведение плановых (внеплановых) документальных проверок в отношении имущества края, принадлежащего краевым унитарным предприятиям и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краевым государственным учреждениям на праве хозяйственного ведения или оперативного управления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B6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соответствии с решением о проведении проверки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 осуществляющие функции и полномочия</w:t>
            </w:r>
          </w:p>
          <w:p w:rsidR="006B357C" w:rsidRPr="000C357A" w:rsidRDefault="006B357C" w:rsidP="00E37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учредителя или собственника имущества краевых унитарных предприятий и краевых государственных учреждений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имуществом края</w:t>
            </w:r>
          </w:p>
        </w:tc>
      </w:tr>
      <w:tr w:rsidR="0033394C" w:rsidRPr="000C357A" w:rsidTr="006B357C"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5. Проведение плановых (внеплановых) выездных проверок в</w:t>
            </w:r>
            <w:r w:rsidR="007A42A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отношении федеральных органов государственной власти, государственных органов края, органов МСУ, краевых государственных учреждений, краевых унитарных предприятий, иных лиц, осуществляющих пользование имуществом, и</w:t>
            </w:r>
            <w:r w:rsidR="007A42A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2A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отношении имущества, не</w:t>
            </w:r>
            <w:r w:rsidR="007A42A0"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предоставленного во владение и пользование каким-либо лицам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B6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соответствии с решением о проведении проверки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E37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агентство по управлению государственным имуществом края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имуществом</w:t>
            </w:r>
          </w:p>
        </w:tc>
      </w:tr>
      <w:tr w:rsidR="006B357C" w:rsidRPr="000C357A" w:rsidTr="006B357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472" w:type="dxa"/>
            <w:vMerge w:val="restart"/>
            <w:tcMar>
              <w:top w:w="0" w:type="dxa"/>
              <w:bottom w:w="0" w:type="dxa"/>
            </w:tcMar>
          </w:tcPr>
          <w:p w:rsidR="006B357C" w:rsidRPr="000C357A" w:rsidRDefault="006B357C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6. Проведение внутреннего финансового контроля и внутреннего финансового аудита</w:t>
            </w:r>
          </w:p>
        </w:tc>
        <w:tc>
          <w:tcPr>
            <w:tcW w:w="1984" w:type="dxa"/>
            <w:vMerge w:val="restart"/>
            <w:tcMar>
              <w:top w:w="0" w:type="dxa"/>
              <w:bottom w:w="0" w:type="dxa"/>
            </w:tcMar>
          </w:tcPr>
          <w:p w:rsidR="006B357C" w:rsidRPr="000C357A" w:rsidRDefault="006B357C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соответствии с планом на год, а также на основании</w:t>
            </w:r>
          </w:p>
          <w:p w:rsidR="006B357C" w:rsidRPr="000C357A" w:rsidRDefault="006B357C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Губернатора края, Правительства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края, а также поступления обращений о фактах</w:t>
            </w:r>
          </w:p>
          <w:p w:rsidR="006B357C" w:rsidRPr="000C357A" w:rsidRDefault="006B357C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нарушения бюджетного законодательства Российской Федерации, нормативных правовых актов Российской Федерации и края, регулирующих бюджетные правоотношения</w:t>
            </w:r>
          </w:p>
        </w:tc>
        <w:tc>
          <w:tcPr>
            <w:tcW w:w="2410" w:type="dxa"/>
            <w:vMerge w:val="restart"/>
            <w:tcMar>
              <w:top w:w="0" w:type="dxa"/>
              <w:bottom w:w="0" w:type="dxa"/>
            </w:tcMar>
          </w:tcPr>
          <w:p w:rsidR="006B357C" w:rsidRPr="000C357A" w:rsidRDefault="006B357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края</w:t>
            </w:r>
          </w:p>
        </w:tc>
        <w:tc>
          <w:tcPr>
            <w:tcW w:w="3968" w:type="dxa"/>
            <w:vMerge w:val="restart"/>
            <w:tcMar>
              <w:top w:w="0" w:type="dxa"/>
              <w:bottom w:w="0" w:type="dxa"/>
            </w:tcMar>
          </w:tcPr>
          <w:p w:rsidR="006B357C" w:rsidRPr="000C357A" w:rsidRDefault="006B357C" w:rsidP="00182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выявление фактов, препятствующих целевому и эффективному использованию бюджетных средств</w:t>
            </w:r>
          </w:p>
        </w:tc>
      </w:tr>
      <w:tr w:rsidR="006B357C" w:rsidRPr="000C357A" w:rsidTr="006B357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B357C" w:rsidRPr="000C357A" w:rsidRDefault="006B357C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C" w:rsidRPr="000C357A" w:rsidTr="00905C6C">
        <w:trPr>
          <w:trHeight w:val="2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5. Обеспечение соблюдения краевыми государственными бюджетными и автономными учреждениями, краевыми унитарными предприятиями обязанностей принимать меры по предупреждению коррупции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33394C" w:rsidRPr="000C357A" w:rsidRDefault="0033394C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заключении сделок краевыми государственными бюджетными и автономными учреждениями, краевыми унитарными предприятиями</w:t>
            </w:r>
          </w:p>
        </w:tc>
      </w:tr>
      <w:tr w:rsidR="007A42A0" w:rsidRPr="000C357A" w:rsidTr="00905C6C">
        <w:trPr>
          <w:trHeight w:val="2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Проведение разъяснительной работы с руководителями и заместителями руководителей краевых государственных бюджетных учреждений</w:t>
            </w:r>
          </w:p>
          <w:p w:rsidR="007A42A0" w:rsidRPr="000C357A" w:rsidRDefault="007A42A0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заключения сделок, в совершении которых имеется заинтересованность, определяемая в соответствии с критериями, установленными </w:t>
            </w:r>
            <w:hyperlink r:id="rId19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статьей 27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12.01.1996 № 7-ФЗ «О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организациях» (далее – Закон № 7-ФЗ)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края, </w:t>
            </w:r>
          </w:p>
          <w:p w:rsidR="007A42A0" w:rsidRPr="000C357A" w:rsidRDefault="007A42A0" w:rsidP="007A4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осуществляющие функции и полномочия учредителя краевых государственных бюджетных учреждений,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54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учреждений</w:t>
            </w:r>
          </w:p>
        </w:tc>
      </w:tr>
      <w:tr w:rsidR="007A42A0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A0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790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2. Проведение разъяснительной работы с руководителями краевых унитарных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hyperlink r:id="rId20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статьей 22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14.11.2002 № 161-ФЗ «О государственных и муниципальных унитарных предприятиях»</w:t>
            </w:r>
          </w:p>
          <w:p w:rsidR="007A42A0" w:rsidRPr="000C357A" w:rsidRDefault="007A42A0" w:rsidP="00790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(далее – Закон № 161-ФЗ)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 осуществляющие функции и полномочия учредителя (собственника имущества) краевых унитарных предприятий,</w:t>
            </w:r>
          </w:p>
          <w:p w:rsidR="007A42A0" w:rsidRPr="000C357A" w:rsidRDefault="007A42A0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3F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руководителями краевых унитарных предприятий требований, установленных </w:t>
            </w:r>
            <w:hyperlink r:id="rId21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статьей 22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 161-ФЗ</w:t>
            </w:r>
          </w:p>
        </w:tc>
      </w:tr>
      <w:tr w:rsidR="007A42A0" w:rsidRPr="000C357A" w:rsidTr="002A0675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3. Проведение разъяснительной работы с работниками краевых государственных автономных учреждений об особенностях заключения сделок, в совершении которых имеется заинтересованность, определяемая в соответствии с критериями, установленными </w:t>
            </w:r>
            <w:hyperlink r:id="rId22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статьей 16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 Федерального закона от 03.11.2006 № 174-ФЗ «Об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автономных учреждениях»</w:t>
            </w:r>
          </w:p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(далее – Закон № 174-ФЗ)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D543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 осуществляющие функции и полномочия учредителя краевых государственных автономных учреждений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3F3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заинтересованными лицами требований, установленных </w:t>
            </w:r>
            <w:hyperlink r:id="rId23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статьей 16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174-ФЗ</w:t>
            </w:r>
          </w:p>
        </w:tc>
      </w:tr>
      <w:tr w:rsidR="002A0675" w:rsidRPr="000C357A" w:rsidTr="002A0675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4. Анализ соблюдения работниками краевых государственных бюджетных и автономных </w:t>
            </w:r>
          </w:p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учреждений, краевых унитарных предприятий обязанности сообщать о наличии заинтересованности, определяемой</w:t>
            </w:r>
          </w:p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Законами № 7-ФЗ, № 161-ФЗ и № 174-ФЗ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</w:t>
            </w:r>
          </w:p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власти края, осуществляющие функции и полномочия учредителя или собственника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</w:t>
            </w:r>
          </w:p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5E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коррупционных проявлений</w:t>
            </w:r>
          </w:p>
        </w:tc>
      </w:tr>
      <w:tr w:rsidR="002A0675" w:rsidRPr="000C357A" w:rsidTr="002A0675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A0675" w:rsidRPr="000C357A" w:rsidRDefault="002A0675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A0" w:rsidRPr="000C357A" w:rsidTr="00905C6C">
        <w:trPr>
          <w:trHeight w:val="20"/>
        </w:trPr>
        <w:tc>
          <w:tcPr>
            <w:tcW w:w="62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7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4106D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6. Обеспечение поддержки общественных антикоррупционных инициатив, повышение уровня открытости государственных органов края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A42A0" w:rsidRPr="000C357A" w:rsidRDefault="007A42A0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расширение сферы участия институтов гражданского общества в профилактике коррупции, повышение осведомленности граждан об антикоррупционных мерах, реализуемых государственными органами края</w:t>
            </w:r>
          </w:p>
        </w:tc>
      </w:tr>
      <w:tr w:rsidR="007A42A0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A0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7A42A0" w:rsidRPr="000C357A" w:rsidRDefault="007A42A0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Обеспечение деятельности общественных советов при органах исполнительной власти края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7A42A0" w:rsidRPr="000C357A" w:rsidRDefault="007A42A0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7A42A0" w:rsidRPr="000C357A" w:rsidRDefault="007A42A0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7A42A0" w:rsidRPr="000C357A" w:rsidRDefault="007A42A0" w:rsidP="00CE3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развитие института общественного контроля за деятельностью органов исполнительной власти края</w:t>
            </w:r>
          </w:p>
        </w:tc>
      </w:tr>
      <w:tr w:rsidR="002A0675" w:rsidRPr="000C357A" w:rsidTr="00E02D99">
        <w:trPr>
          <w:trHeight w:val="5244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2A0675" w:rsidRPr="000C357A" w:rsidRDefault="002A0675" w:rsidP="00CE3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2. Обеспечение возможности проведения независимой антикоррупционной экспертизы проектов нормативных правовых актов края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2A0675" w:rsidRPr="000C357A" w:rsidRDefault="002A067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2A0675" w:rsidRPr="000C357A" w:rsidRDefault="002A067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края на официальном сайте края – едином краевом портале «Красноярский край» (далее – Краевой портал) и (или) на официальных сайтах государственных органов края 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информационно-телекоммуникационной сети Интернет (далее – сеть Интернет) с указанием дат начала и окончания приема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нормативных правовых актов края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3. Обеспечение деятельности Экспертного совета в соответствии с </w:t>
            </w:r>
            <w:hyperlink r:id="rId24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края от 27.06.2006 № 19-4936 «О публичной независимой экспертизе проектов законов Красноярского края в области бюджетной и налоговой политики»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учет общественного мнения при подготовке проектов законов края в области бюджетной и налоговой политики края</w:t>
            </w:r>
          </w:p>
        </w:tc>
      </w:tr>
      <w:tr w:rsidR="00FB2E35" w:rsidRPr="000C357A" w:rsidTr="002A0675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4. Обеспечение участия независимых экспертов и (или) представителей общественных советов при органах исполнительной власти края в проведении аттестации государственных гражданских служащих края в соответствии с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Федерального </w:t>
            </w:r>
            <w:hyperlink r:id="rId25" w:history="1">
              <w:r w:rsidRPr="000C357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27.04.2004 № 79-ФЗ «О государственной гражданской службе Российской Федерации»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CE3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 соответствии со сроками проведения аттестации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оценки соответствия государственных гражданских служащих края замещаемым должностям государственной гражданской службы</w:t>
            </w:r>
          </w:p>
        </w:tc>
      </w:tr>
      <w:tr w:rsidR="002A0675" w:rsidRPr="000C357A" w:rsidTr="002A0675">
        <w:trPr>
          <w:trHeight w:val="20"/>
        </w:trPr>
        <w:tc>
          <w:tcPr>
            <w:tcW w:w="624" w:type="dxa"/>
            <w:vMerge w:val="restart"/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472" w:type="dxa"/>
            <w:vMerge w:val="restart"/>
            <w:tcMar>
              <w:top w:w="0" w:type="dxa"/>
              <w:bottom w:w="0" w:type="dxa"/>
            </w:tcMar>
          </w:tcPr>
          <w:p w:rsidR="002A0675" w:rsidRPr="000C357A" w:rsidRDefault="002A0675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5. Размещение сведений о доходах, об имуществе и обязательствах имущественного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об источниках получения средств, 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 счет которых совершена сделка, представленных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членами Правительства края, полномочным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представителем Губернатора края в Законодательном Собрании края, государственными гражданскими служащими края, руководителями краевых государственных учреждений, на Краевом портале и (или) на официальном сайте государственного органа края в сети Интернет</w:t>
            </w:r>
          </w:p>
        </w:tc>
        <w:tc>
          <w:tcPr>
            <w:tcW w:w="1984" w:type="dxa"/>
            <w:vMerge w:val="restart"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ежегодно, не позднее одного или трех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месяцев со дня истечения срока,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для представления сведений о доходах, об имуществе и обязательствах имущественного характера, об источниках получения средств, за счет которых совершена сделка,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соответственно</w:t>
            </w:r>
          </w:p>
        </w:tc>
        <w:tc>
          <w:tcPr>
            <w:tcW w:w="2410" w:type="dxa"/>
            <w:vMerge w:val="restart"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органы края, Управление кадров,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 Губернатора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и Правительства края (далее – 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пресс-службы)</w:t>
            </w:r>
          </w:p>
        </w:tc>
        <w:tc>
          <w:tcPr>
            <w:tcW w:w="396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доходах, об имуществе и обязательствах имущественного характера,</w:t>
            </w:r>
          </w:p>
        </w:tc>
      </w:tr>
      <w:tr w:rsidR="002A0675" w:rsidRPr="000C357A" w:rsidTr="002A0675">
        <w:trPr>
          <w:trHeight w:val="20"/>
        </w:trPr>
        <w:tc>
          <w:tcPr>
            <w:tcW w:w="624" w:type="dxa"/>
            <w:vMerge/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об источниках получения средств, за счет которых совершена сделка,</w:t>
            </w:r>
          </w:p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представленных лицами, замещающими государственные должности края, государственными гражданскими служащими края, руководителями краевых государственных учреждений</w:t>
            </w:r>
          </w:p>
        </w:tc>
      </w:tr>
      <w:tr w:rsidR="002A0675" w:rsidRPr="000C357A" w:rsidTr="00E02D99">
        <w:trPr>
          <w:trHeight w:val="4692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2A0675" w:rsidRPr="000C357A" w:rsidRDefault="002A067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2A0675" w:rsidRPr="000C357A" w:rsidRDefault="002A067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6. Размещение информации о решениях комиссий по соблюдению требований к служебному поведению государственных гражданских служащих края и урегулированию конфликта интересов в органах исполнительной власти края, Администрации Губернатора края на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Краевом портале и (или) официальных сайтах органов исполнительной власти края в сети Интернет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2A0675" w:rsidRPr="000C357A" w:rsidRDefault="002A067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дня, следующего за днем подписания решения комиссии по соблюдению требований к служебному поведению государственных </w:t>
            </w:r>
          </w:p>
          <w:p w:rsidR="002A0675" w:rsidRPr="000C357A" w:rsidRDefault="002A0675" w:rsidP="00D11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 края и урегулирова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2A0675" w:rsidRPr="000C357A" w:rsidRDefault="002A067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2A0675" w:rsidRPr="000C357A" w:rsidRDefault="002A0675" w:rsidP="00E37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пресс-службы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2A0675" w:rsidRPr="000C357A" w:rsidRDefault="002A0675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 результатах деятельности комиссий по соблюдению требований к служебному поведению государственных гражданских служащих края и урегулированию конфликта интересов в органах исполнительной власти края, Администрации Губернатора края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7. Поддержание в актуальном состоянии информации, размещаемой государственными органами края, органами исполнительной власти края и органами МСУ на официальных сайтах в разделах, посвященных противодействию коррупции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 края,</w:t>
            </w:r>
          </w:p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 органы МСУ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граждан об антикоррупционных мерах, реализуемых государственными органами края, органами исполнительной власти края и органами МСУ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8. Обеспечение размещения в средствах массовой информации, учрежденных органами государственной власти края, материалов, информирующих население о мерах, направленных на</w:t>
            </w:r>
            <w:r w:rsidRPr="000C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670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агентство печати и массовых коммуникаций края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осведомленности граждан о существующих антикоррупционных мерах,</w:t>
            </w:r>
          </w:p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популяризация антикоррупционных стандартов поведения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13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9. Организация органами исполнительной власти края проведения прямых линий с гражданами по вопросам антикоррупционного просвещения, отнесенным к сфере деятельности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 края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края,</w:t>
            </w:r>
          </w:p>
          <w:p w:rsidR="00FB2E35" w:rsidRPr="000C357A" w:rsidRDefault="00FB2E35" w:rsidP="003B3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пресс-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9F4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осведомленности граждан о существующих антикоррупционных мерах,</w:t>
            </w:r>
          </w:p>
          <w:p w:rsidR="00FB2E35" w:rsidRPr="000C357A" w:rsidRDefault="00FB2E35" w:rsidP="009F4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антикоррупционных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 поведения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6E2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10. Организация антикоррупционной тематической площадки в рамках Сибирского муниципального форума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3B3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</w:t>
            </w:r>
          </w:p>
          <w:p w:rsidR="00FB2E35" w:rsidRPr="000C357A" w:rsidRDefault="00FB2E35" w:rsidP="003B3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F70CE5">
            <w:pPr>
              <w:pStyle w:val="ConsPlusNormal"/>
              <w:tabs>
                <w:tab w:val="left" w:pos="1087"/>
                <w:tab w:val="center" w:pos="2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11. Организация тематической площадки в рамках проведения Сибирского антикоррупционного форума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профилактике,</w:t>
            </w:r>
          </w:p>
          <w:p w:rsidR="00FB2E35" w:rsidRPr="000C357A" w:rsidRDefault="00FB2E35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Управление кадров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F70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 противодействия коррупции между представителями органов государственной власти, органов МСУ и экспертного сообщества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4B22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Задача 7. Исследование состояния коррупции и эффективности мер, принимаемых по ее профилактике в государственных органах края и органах МСУ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 о достаточности и эффективности принимаемых мер по противодействию коррупции в крае</w:t>
            </w:r>
          </w:p>
        </w:tc>
      </w:tr>
      <w:tr w:rsidR="00FB2E35" w:rsidRPr="000C357A" w:rsidTr="00905C6C">
        <w:trPr>
          <w:trHeight w:val="20"/>
        </w:trPr>
        <w:tc>
          <w:tcPr>
            <w:tcW w:w="624" w:type="dxa"/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4B22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1. Подготовка и представление Губернатору края информации о состоянии коррупции в государственных органах края и реализации Программы за прошедший календарный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10.02.2018;</w:t>
            </w:r>
          </w:p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10.02.2019;</w:t>
            </w:r>
          </w:p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EC5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13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получение Губернатором края обобщенной информации о состоянии коррупции в государственных органах края и реализации Программы за прошедший календарный год</w:t>
            </w: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2. Организация проведения социологических исследований уровня восприятия населением распространенности коррупции в крае, а также результативности антикоррупционной работы, проводимой государственными органами края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01.12.2018;</w:t>
            </w:r>
          </w:p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01.12.2019;</w:t>
            </w:r>
          </w:p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A10E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управление Губернатора края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13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получение данных об оценке населением мер, принимаемых государственными органами края в сфере противодействия коррупции</w:t>
            </w: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93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3. Анализ результативности мер противодействия коррупции в органах МСУ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F7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D5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ходе реализации мер противод</w:t>
            </w:r>
            <w:r w:rsidR="00905C6C">
              <w:rPr>
                <w:rFonts w:ascii="Times New Roman" w:hAnsi="Times New Roman" w:cs="Times New Roman"/>
                <w:sz w:val="24"/>
                <w:szCs w:val="24"/>
              </w:rPr>
              <w:t>ействия коррупции в органах МСУ</w:t>
            </w: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280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Мера 4. Анализ правоприменительной практики по результатам предоставления Губернатору края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 обязательствах имущественного характера, представленных лицами, замещающими муниципальные должности, главами администраций муниципальных образований по контракту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520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D5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6709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возникающих трудностей и совершенствование правового </w:t>
            </w: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FB2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5. Оценка коррупционных рисков в сферах молодежной политики, государственной поддержки институтов гражданского общества, общественных и гражданских инициатив, национальных и межнациональных отношений,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D5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94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должностей, на которые налагаются антикоррупционные</w:t>
            </w:r>
          </w:p>
          <w:p w:rsidR="00FB2E35" w:rsidRPr="000C357A" w:rsidRDefault="00FB2E35" w:rsidP="00094AA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FB2E35" w:rsidRPr="000C357A" w:rsidTr="00905C6C">
        <w:tblPrEx>
          <w:tblBorders>
            <w:insideH w:val="nil"/>
          </w:tblBorders>
        </w:tblPrEx>
        <w:trPr>
          <w:trHeight w:val="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CF1C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Мера 6. Организация проведения социологических исследований оценки населением качества предоставляемых государственных и муниципальных услуг и распространенности коррупции в этой сфере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7F6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3A1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Отдел по профилактике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B2E35" w:rsidRPr="000C357A" w:rsidRDefault="00FB2E35" w:rsidP="0089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выявление наиболее коррупциогенных сфер оказания государственных и муниципальных услуг,</w:t>
            </w:r>
          </w:p>
          <w:p w:rsidR="00FB2E35" w:rsidRPr="000C357A" w:rsidRDefault="00FB2E35" w:rsidP="0089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их предоставления;</w:t>
            </w:r>
          </w:p>
          <w:p w:rsidR="00FB2E35" w:rsidRPr="000C357A" w:rsidRDefault="00FB2E35" w:rsidP="003A19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</w:t>
            </w:r>
          </w:p>
        </w:tc>
      </w:tr>
    </w:tbl>
    <w:p w:rsidR="003B3185" w:rsidRDefault="003B3185">
      <w:pPr>
        <w:rPr>
          <w:szCs w:val="28"/>
        </w:rPr>
        <w:sectPr w:rsidR="003B3185" w:rsidSect="000C357A">
          <w:type w:val="continuous"/>
          <w:pgSz w:w="16838" w:h="11905" w:orient="landscape"/>
          <w:pgMar w:top="1134" w:right="851" w:bottom="1134" w:left="1418" w:header="567" w:footer="0" w:gutter="0"/>
          <w:cols w:space="720"/>
          <w:docGrid w:linePitch="381"/>
        </w:sectPr>
      </w:pPr>
    </w:p>
    <w:p w:rsidR="0016762B" w:rsidRPr="003B3185" w:rsidRDefault="00422FB9" w:rsidP="00167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762B" w:rsidRPr="003B3185">
        <w:rPr>
          <w:rFonts w:ascii="Times New Roman" w:hAnsi="Times New Roman" w:cs="Times New Roman"/>
          <w:sz w:val="28"/>
          <w:szCs w:val="28"/>
        </w:rPr>
        <w:t>. М</w:t>
      </w:r>
      <w:r w:rsidR="003B3185" w:rsidRPr="003B3185">
        <w:rPr>
          <w:rFonts w:ascii="Times New Roman" w:hAnsi="Times New Roman" w:cs="Times New Roman"/>
          <w:sz w:val="28"/>
          <w:szCs w:val="28"/>
        </w:rPr>
        <w:t>еханизм оценки эффективности реализации мер</w:t>
      </w:r>
    </w:p>
    <w:p w:rsidR="0016762B" w:rsidRPr="003B3185" w:rsidRDefault="003B3185" w:rsidP="00167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3185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422FB9">
        <w:rPr>
          <w:rFonts w:ascii="Times New Roman" w:hAnsi="Times New Roman" w:cs="Times New Roman"/>
          <w:sz w:val="28"/>
          <w:szCs w:val="28"/>
        </w:rPr>
        <w:t>П</w:t>
      </w:r>
      <w:r w:rsidRPr="003B3185">
        <w:rPr>
          <w:rFonts w:ascii="Times New Roman" w:hAnsi="Times New Roman" w:cs="Times New Roman"/>
          <w:sz w:val="28"/>
          <w:szCs w:val="28"/>
        </w:rPr>
        <w:t>рограммы на основании целевых</w:t>
      </w:r>
    </w:p>
    <w:p w:rsidR="0016762B" w:rsidRPr="003B3185" w:rsidRDefault="003B3185" w:rsidP="00167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3185">
        <w:rPr>
          <w:rFonts w:ascii="Times New Roman" w:hAnsi="Times New Roman" w:cs="Times New Roman"/>
          <w:sz w:val="28"/>
          <w:szCs w:val="28"/>
        </w:rPr>
        <w:t>индикаторов, а также контроль за ходом</w:t>
      </w:r>
    </w:p>
    <w:p w:rsidR="0016762B" w:rsidRPr="003B3185" w:rsidRDefault="003B3185" w:rsidP="00167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318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146F5">
        <w:rPr>
          <w:rFonts w:ascii="Times New Roman" w:hAnsi="Times New Roman" w:cs="Times New Roman"/>
          <w:sz w:val="28"/>
          <w:szCs w:val="28"/>
        </w:rPr>
        <w:t>П</w:t>
      </w:r>
      <w:r w:rsidRPr="003B3185">
        <w:rPr>
          <w:rFonts w:ascii="Times New Roman" w:hAnsi="Times New Roman" w:cs="Times New Roman"/>
          <w:sz w:val="28"/>
          <w:szCs w:val="28"/>
        </w:rPr>
        <w:t>рограммы</w:t>
      </w:r>
    </w:p>
    <w:p w:rsidR="00422FB9" w:rsidRDefault="00422FB9" w:rsidP="00167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62B" w:rsidRPr="005523FE" w:rsidRDefault="0016762B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FE">
        <w:rPr>
          <w:rFonts w:ascii="Times New Roman" w:hAnsi="Times New Roman" w:cs="Times New Roman"/>
          <w:sz w:val="28"/>
          <w:szCs w:val="28"/>
        </w:rPr>
        <w:t>Оценка эффективности реализации мер противодействия коррупции осуществляется на основании целевых индикаторов Программы.</w:t>
      </w:r>
    </w:p>
    <w:p w:rsidR="0016762B" w:rsidRPr="005523FE" w:rsidRDefault="00520151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97" w:history="1">
        <w:r w:rsidR="0016762B" w:rsidRPr="005523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6762B" w:rsidRPr="005523FE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 предусмотрен в приложении к Программе.</w:t>
      </w:r>
    </w:p>
    <w:p w:rsidR="0016762B" w:rsidRPr="005523FE" w:rsidRDefault="0016762B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FE">
        <w:rPr>
          <w:rFonts w:ascii="Times New Roman" w:hAnsi="Times New Roman" w:cs="Times New Roman"/>
          <w:sz w:val="28"/>
          <w:szCs w:val="28"/>
        </w:rPr>
        <w:t>Информация о реализации Программы за прошедший календарный год представляется Губернатору края в срок до</w:t>
      </w:r>
      <w:r w:rsidR="00002CD0">
        <w:rPr>
          <w:rFonts w:ascii="Times New Roman" w:hAnsi="Times New Roman" w:cs="Times New Roman"/>
          <w:sz w:val="28"/>
          <w:szCs w:val="28"/>
        </w:rPr>
        <w:t xml:space="preserve"> </w:t>
      </w:r>
      <w:r w:rsidRPr="005523FE">
        <w:rPr>
          <w:rFonts w:ascii="Times New Roman" w:hAnsi="Times New Roman" w:cs="Times New Roman"/>
          <w:sz w:val="28"/>
          <w:szCs w:val="28"/>
        </w:rPr>
        <w:t>10 февраля текущего года.</w:t>
      </w:r>
    </w:p>
    <w:p w:rsidR="0016762B" w:rsidRPr="005523FE" w:rsidRDefault="0016762B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FE">
        <w:rPr>
          <w:rFonts w:ascii="Times New Roman" w:hAnsi="Times New Roman" w:cs="Times New Roman"/>
          <w:sz w:val="28"/>
          <w:szCs w:val="28"/>
        </w:rPr>
        <w:t xml:space="preserve">Подготовку информации о реализации Программы за прошедший календарный год и представление ее Губернатору края осуществляет </w:t>
      </w:r>
      <w:r w:rsidR="003B3185">
        <w:rPr>
          <w:rFonts w:ascii="Times New Roman" w:hAnsi="Times New Roman" w:cs="Times New Roman"/>
          <w:sz w:val="28"/>
          <w:szCs w:val="28"/>
        </w:rPr>
        <w:t>О</w:t>
      </w:r>
      <w:r w:rsidRPr="005523FE">
        <w:rPr>
          <w:rFonts w:ascii="Times New Roman" w:hAnsi="Times New Roman" w:cs="Times New Roman"/>
          <w:sz w:val="28"/>
          <w:szCs w:val="28"/>
        </w:rPr>
        <w:t xml:space="preserve">тдел </w:t>
      </w:r>
      <w:r w:rsidR="00905C6C">
        <w:rPr>
          <w:rFonts w:ascii="Times New Roman" w:hAnsi="Times New Roman" w:cs="Times New Roman"/>
          <w:sz w:val="28"/>
          <w:szCs w:val="28"/>
        </w:rPr>
        <w:br/>
      </w:r>
      <w:r w:rsidRPr="005523FE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3B3185" w:rsidRPr="005523FE">
        <w:rPr>
          <w:rFonts w:ascii="Times New Roman" w:hAnsi="Times New Roman" w:cs="Times New Roman"/>
          <w:sz w:val="28"/>
          <w:szCs w:val="28"/>
        </w:rPr>
        <w:t xml:space="preserve">на основе отчетов исполнителей мер противодействия коррупции Программы, представленных </w:t>
      </w:r>
      <w:r w:rsidR="003B3185">
        <w:rPr>
          <w:rFonts w:ascii="Times New Roman" w:hAnsi="Times New Roman" w:cs="Times New Roman"/>
          <w:sz w:val="28"/>
          <w:szCs w:val="28"/>
        </w:rPr>
        <w:t xml:space="preserve">в </w:t>
      </w:r>
      <w:r w:rsidRPr="005523FE">
        <w:rPr>
          <w:rFonts w:ascii="Times New Roman" w:hAnsi="Times New Roman" w:cs="Times New Roman"/>
          <w:sz w:val="28"/>
          <w:szCs w:val="28"/>
        </w:rPr>
        <w:t>управлени</w:t>
      </w:r>
      <w:r w:rsidR="003B3185">
        <w:rPr>
          <w:rFonts w:ascii="Times New Roman" w:hAnsi="Times New Roman" w:cs="Times New Roman"/>
          <w:sz w:val="28"/>
          <w:szCs w:val="28"/>
        </w:rPr>
        <w:t>е</w:t>
      </w:r>
      <w:r w:rsidRPr="005523FE">
        <w:rPr>
          <w:rFonts w:ascii="Times New Roman" w:hAnsi="Times New Roman" w:cs="Times New Roman"/>
          <w:sz w:val="28"/>
          <w:szCs w:val="28"/>
        </w:rPr>
        <w:t xml:space="preserve"> Губернатора края по безопасности, профилактике коррупционных и иных правонарушений в</w:t>
      </w:r>
      <w:r w:rsidR="00905C6C">
        <w:rPr>
          <w:rFonts w:ascii="Times New Roman" w:hAnsi="Times New Roman" w:cs="Times New Roman"/>
          <w:sz w:val="28"/>
          <w:szCs w:val="28"/>
        </w:rPr>
        <w:t xml:space="preserve"> </w:t>
      </w:r>
      <w:r w:rsidRPr="005523FE">
        <w:rPr>
          <w:rFonts w:ascii="Times New Roman" w:hAnsi="Times New Roman" w:cs="Times New Roman"/>
          <w:sz w:val="28"/>
          <w:szCs w:val="28"/>
        </w:rPr>
        <w:t>срок до 15 января текущего года.</w:t>
      </w:r>
    </w:p>
    <w:p w:rsidR="0016762B" w:rsidRPr="005523FE" w:rsidRDefault="0016762B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F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C1ED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995CEA" w:rsidRPr="004C1ED6">
        <w:rPr>
          <w:rFonts w:ascii="Times New Roman" w:hAnsi="Times New Roman" w:cs="Times New Roman"/>
          <w:sz w:val="28"/>
          <w:szCs w:val="28"/>
        </w:rPr>
        <w:t>15</w:t>
      </w:r>
      <w:r w:rsidRPr="004C1ED6">
        <w:rPr>
          <w:rFonts w:ascii="Times New Roman" w:hAnsi="Times New Roman" w:cs="Times New Roman"/>
          <w:sz w:val="28"/>
          <w:szCs w:val="28"/>
        </w:rPr>
        <w:t xml:space="preserve"> февраля текущего года </w:t>
      </w:r>
      <w:r w:rsidRPr="005523FE">
        <w:rPr>
          <w:rFonts w:ascii="Times New Roman" w:hAnsi="Times New Roman" w:cs="Times New Roman"/>
          <w:sz w:val="28"/>
          <w:szCs w:val="28"/>
        </w:rPr>
        <w:t>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Программы.</w:t>
      </w:r>
    </w:p>
    <w:p w:rsidR="0016762B" w:rsidRPr="005523FE" w:rsidRDefault="0016762B" w:rsidP="000C3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3FE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за прошедший календарный год размещается на </w:t>
      </w:r>
      <w:r w:rsidR="006E2495">
        <w:rPr>
          <w:rFonts w:ascii="Times New Roman" w:hAnsi="Times New Roman" w:cs="Times New Roman"/>
          <w:sz w:val="28"/>
          <w:szCs w:val="28"/>
        </w:rPr>
        <w:t>К</w:t>
      </w:r>
      <w:r w:rsidRPr="005523FE">
        <w:rPr>
          <w:rFonts w:ascii="Times New Roman" w:hAnsi="Times New Roman" w:cs="Times New Roman"/>
          <w:sz w:val="28"/>
          <w:szCs w:val="28"/>
        </w:rPr>
        <w:t xml:space="preserve">раевом портале в сети Интернет в срок до 10 рабочих дней </w:t>
      </w:r>
      <w:r w:rsidR="00905C6C">
        <w:rPr>
          <w:rFonts w:ascii="Times New Roman" w:hAnsi="Times New Roman" w:cs="Times New Roman"/>
          <w:sz w:val="28"/>
          <w:szCs w:val="28"/>
        </w:rPr>
        <w:br/>
      </w:r>
      <w:r w:rsidRPr="005523FE">
        <w:rPr>
          <w:rFonts w:ascii="Times New Roman" w:hAnsi="Times New Roman" w:cs="Times New Roman"/>
          <w:sz w:val="28"/>
          <w:szCs w:val="28"/>
        </w:rPr>
        <w:t>со дня его представления в</w:t>
      </w:r>
      <w:r w:rsidR="003B3185">
        <w:rPr>
          <w:rFonts w:ascii="Times New Roman" w:hAnsi="Times New Roman" w:cs="Times New Roman"/>
          <w:sz w:val="28"/>
          <w:szCs w:val="28"/>
        </w:rPr>
        <w:t> </w:t>
      </w:r>
      <w:r w:rsidRPr="005523FE">
        <w:rPr>
          <w:rFonts w:ascii="Times New Roman" w:hAnsi="Times New Roman" w:cs="Times New Roman"/>
          <w:sz w:val="28"/>
          <w:szCs w:val="28"/>
        </w:rPr>
        <w:t>Законодательное Собрание края.</w:t>
      </w:r>
    </w:p>
    <w:p w:rsidR="0016762B" w:rsidRDefault="0016762B" w:rsidP="00422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021" w:rsidRDefault="00280021" w:rsidP="00422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021" w:rsidRDefault="00280021" w:rsidP="00422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280021">
      <w:pPr>
        <w:pStyle w:val="af"/>
      </w:pPr>
    </w:p>
    <w:p w:rsidR="0045483E" w:rsidRDefault="0045483E" w:rsidP="00280021">
      <w:pPr>
        <w:pStyle w:val="af"/>
        <w:sectPr w:rsidR="0045483E" w:rsidSect="000C357A">
          <w:pgSz w:w="11905" w:h="16838"/>
          <w:pgMar w:top="1134" w:right="851" w:bottom="1134" w:left="1418" w:header="567" w:footer="0" w:gutter="0"/>
          <w:cols w:space="720"/>
          <w:docGrid w:linePitch="381"/>
        </w:sectPr>
      </w:pPr>
    </w:p>
    <w:p w:rsidR="005670C8" w:rsidRDefault="005670C8" w:rsidP="005670C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B31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70C8" w:rsidRDefault="005670C8" w:rsidP="005670C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B318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3185">
        <w:rPr>
          <w:rFonts w:ascii="Times New Roman" w:hAnsi="Times New Roman" w:cs="Times New Roman"/>
          <w:sz w:val="28"/>
          <w:szCs w:val="28"/>
        </w:rPr>
        <w:t>рограмме</w:t>
      </w:r>
      <w:r w:rsidRPr="0063231C">
        <w:rPr>
          <w:rFonts w:ascii="Times New Roman" w:hAnsi="Times New Roman" w:cs="Times New Roman"/>
          <w:sz w:val="28"/>
          <w:szCs w:val="28"/>
        </w:rPr>
        <w:t xml:space="preserve"> </w:t>
      </w:r>
      <w:r w:rsidRPr="00026C67">
        <w:rPr>
          <w:rFonts w:ascii="Times New Roman" w:hAnsi="Times New Roman" w:cs="Times New Roman"/>
          <w:sz w:val="28"/>
          <w:szCs w:val="28"/>
        </w:rPr>
        <w:t>противодействия</w:t>
      </w:r>
    </w:p>
    <w:p w:rsidR="005670C8" w:rsidRDefault="005670C8" w:rsidP="005670C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026C67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6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6C67">
        <w:rPr>
          <w:rFonts w:ascii="Times New Roman" w:hAnsi="Times New Roman" w:cs="Times New Roman"/>
          <w:sz w:val="28"/>
          <w:szCs w:val="28"/>
        </w:rPr>
        <w:t>расноярском кра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670C8" w:rsidRPr="00026C67" w:rsidRDefault="000C357A" w:rsidP="005670C8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5670C8">
        <w:rPr>
          <w:rFonts w:ascii="Times New Roman" w:hAnsi="Times New Roman" w:cs="Times New Roman"/>
          <w:sz w:val="28"/>
          <w:szCs w:val="28"/>
        </w:rPr>
        <w:t>–</w:t>
      </w:r>
      <w:r w:rsidR="005670C8" w:rsidRPr="00026C67">
        <w:rPr>
          <w:rFonts w:ascii="Times New Roman" w:hAnsi="Times New Roman" w:cs="Times New Roman"/>
          <w:sz w:val="28"/>
          <w:szCs w:val="28"/>
        </w:rPr>
        <w:t>2020 годы</w:t>
      </w:r>
    </w:p>
    <w:p w:rsidR="005670C8" w:rsidRDefault="005670C8" w:rsidP="005670C8">
      <w:pPr>
        <w:pStyle w:val="ConsPlusNormal"/>
        <w:tabs>
          <w:tab w:val="left" w:pos="6086"/>
          <w:tab w:val="right" w:pos="935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57A" w:rsidRPr="003B3185" w:rsidRDefault="000C357A" w:rsidP="005670C8">
      <w:pPr>
        <w:pStyle w:val="ConsPlusNormal"/>
        <w:tabs>
          <w:tab w:val="left" w:pos="6086"/>
          <w:tab w:val="right" w:pos="9353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0C8" w:rsidRPr="00445AA5" w:rsidRDefault="005670C8" w:rsidP="000C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97"/>
      <w:bookmarkEnd w:id="2"/>
      <w:r w:rsidRPr="00445AA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C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AA5">
        <w:rPr>
          <w:rFonts w:ascii="Times New Roman" w:hAnsi="Times New Roman" w:cs="Times New Roman"/>
          <w:b/>
          <w:sz w:val="28"/>
          <w:szCs w:val="28"/>
        </w:rPr>
        <w:t>целевых индикаторов программы противодействия коррупции</w:t>
      </w:r>
    </w:p>
    <w:p w:rsidR="005670C8" w:rsidRDefault="000C357A" w:rsidP="005670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Красноярском крае на 2018</w:t>
      </w:r>
      <w:r w:rsidR="005670C8">
        <w:rPr>
          <w:rFonts w:ascii="Times New Roman" w:hAnsi="Times New Roman" w:cs="Times New Roman"/>
          <w:b/>
          <w:sz w:val="28"/>
          <w:szCs w:val="28"/>
        </w:rPr>
        <w:t>–</w:t>
      </w:r>
      <w:r w:rsidR="005670C8" w:rsidRPr="00445AA5">
        <w:rPr>
          <w:rFonts w:ascii="Times New Roman" w:hAnsi="Times New Roman" w:cs="Times New Roman"/>
          <w:b/>
          <w:sz w:val="28"/>
          <w:szCs w:val="28"/>
        </w:rPr>
        <w:t>2020 годы</w:t>
      </w:r>
      <w:r w:rsidR="005670C8"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5670C8" w:rsidRDefault="005670C8" w:rsidP="00567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440"/>
        <w:gridCol w:w="1345"/>
        <w:gridCol w:w="1972"/>
        <w:gridCol w:w="1198"/>
        <w:gridCol w:w="1198"/>
        <w:gridCol w:w="1170"/>
      </w:tblGrid>
      <w:tr w:rsidR="005670C8" w:rsidRPr="000C357A" w:rsidTr="00905C6C">
        <w:tc>
          <w:tcPr>
            <w:tcW w:w="645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0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1345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2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70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670C8" w:rsidRPr="000C357A" w:rsidTr="00905C6C">
        <w:tc>
          <w:tcPr>
            <w:tcW w:w="645" w:type="dxa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6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Цели: снижение уровня коррупции в органах государственной власти края и иных государственных органах края, органах МСУ края, краевых государственных учреждениях и краевых унитарных предприятиях;</w:t>
            </w:r>
          </w:p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популяризация в обществе антикоррупционных стандартов поведения</w:t>
            </w:r>
          </w:p>
        </w:tc>
      </w:tr>
      <w:tr w:rsidR="005670C8" w:rsidRPr="000C357A" w:rsidTr="00905C6C">
        <w:tc>
          <w:tcPr>
            <w:tcW w:w="9968" w:type="dxa"/>
            <w:gridSpan w:val="7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</w:tr>
      <w:tr w:rsidR="005670C8" w:rsidRPr="000C357A" w:rsidTr="00905C6C">
        <w:tc>
          <w:tcPr>
            <w:tcW w:w="645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Доля мер противодействия коррупции программы, исполненных в установленный срок</w:t>
            </w:r>
          </w:p>
        </w:tc>
        <w:tc>
          <w:tcPr>
            <w:tcW w:w="1345" w:type="dxa"/>
            <w:shd w:val="clear" w:color="auto" w:fill="auto"/>
          </w:tcPr>
          <w:p w:rsidR="005670C8" w:rsidRPr="000C357A" w:rsidRDefault="005670C8" w:rsidP="00905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72" w:type="dxa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90 %</w:t>
            </w: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90 %</w:t>
            </w:r>
          </w:p>
        </w:tc>
        <w:tc>
          <w:tcPr>
            <w:tcW w:w="1170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670C8" w:rsidRPr="000C357A" w:rsidTr="00905C6C">
        <w:tc>
          <w:tcPr>
            <w:tcW w:w="645" w:type="dxa"/>
            <w:vMerge w:val="restart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vMerge w:val="restart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Позитивная оценка населением мер по противодействию коррупции, предпринимаемых в органах государственной власти края и иных государственных органах края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5670C8" w:rsidRPr="000C357A" w:rsidRDefault="005670C8" w:rsidP="00905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на предмет эффективности государственной политики в крае в сфере противодействия коррупции</w:t>
            </w:r>
          </w:p>
        </w:tc>
        <w:tc>
          <w:tcPr>
            <w:tcW w:w="3566" w:type="dxa"/>
            <w:gridSpan w:val="3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доля от количества респондентов</w:t>
            </w:r>
          </w:p>
        </w:tc>
      </w:tr>
      <w:tr w:rsidR="005670C8" w:rsidRPr="000C357A" w:rsidTr="00905C6C">
        <w:tc>
          <w:tcPr>
            <w:tcW w:w="645" w:type="dxa"/>
            <w:vMerge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:rsidR="005670C8" w:rsidRPr="000C357A" w:rsidRDefault="005670C8" w:rsidP="00520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32 %</w:t>
            </w:r>
          </w:p>
        </w:tc>
        <w:tc>
          <w:tcPr>
            <w:tcW w:w="1198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33 %</w:t>
            </w:r>
          </w:p>
        </w:tc>
        <w:tc>
          <w:tcPr>
            <w:tcW w:w="1170" w:type="dxa"/>
            <w:shd w:val="clear" w:color="auto" w:fill="auto"/>
          </w:tcPr>
          <w:p w:rsidR="005670C8" w:rsidRPr="000C357A" w:rsidRDefault="005670C8" w:rsidP="000C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7A">
              <w:rPr>
                <w:rFonts w:ascii="Times New Roman" w:hAnsi="Times New Roman" w:cs="Times New Roman"/>
                <w:sz w:val="24"/>
                <w:szCs w:val="24"/>
              </w:rPr>
              <w:t>не менее 35 %</w:t>
            </w:r>
          </w:p>
        </w:tc>
      </w:tr>
    </w:tbl>
    <w:p w:rsidR="005670C8" w:rsidRDefault="005670C8" w:rsidP="00567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0C8" w:rsidRDefault="005670C8" w:rsidP="0056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670C8" w:rsidSect="000C357A">
      <w:pgSz w:w="11905" w:h="16838"/>
      <w:pgMar w:top="1134" w:right="851" w:bottom="1134" w:left="1418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FB" w:rsidRDefault="000A67FB" w:rsidP="00FF2640">
      <w:pPr>
        <w:spacing w:after="0" w:line="240" w:lineRule="auto"/>
      </w:pPr>
      <w:r>
        <w:separator/>
      </w:r>
    </w:p>
  </w:endnote>
  <w:endnote w:type="continuationSeparator" w:id="0">
    <w:p w:rsidR="000A67FB" w:rsidRDefault="000A67FB" w:rsidP="00FF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FB" w:rsidRDefault="000A67FB" w:rsidP="00FF2640">
      <w:pPr>
        <w:spacing w:after="0" w:line="240" w:lineRule="auto"/>
      </w:pPr>
      <w:r>
        <w:separator/>
      </w:r>
    </w:p>
  </w:footnote>
  <w:footnote w:type="continuationSeparator" w:id="0">
    <w:p w:rsidR="000A67FB" w:rsidRDefault="000A67FB" w:rsidP="00FF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0C" w:rsidRPr="000F7A4D" w:rsidRDefault="00D6520C">
    <w:pPr>
      <w:pStyle w:val="a3"/>
      <w:jc w:val="center"/>
      <w:rPr>
        <w:sz w:val="24"/>
        <w:szCs w:val="24"/>
      </w:rPr>
    </w:pPr>
    <w:r w:rsidRPr="000F7A4D">
      <w:rPr>
        <w:sz w:val="24"/>
        <w:szCs w:val="24"/>
      </w:rPr>
      <w:fldChar w:fldCharType="begin"/>
    </w:r>
    <w:r w:rsidRPr="000F7A4D">
      <w:rPr>
        <w:sz w:val="24"/>
        <w:szCs w:val="24"/>
      </w:rPr>
      <w:instrText>PAGE   \* MERGEFORMAT</w:instrText>
    </w:r>
    <w:r w:rsidRPr="000F7A4D">
      <w:rPr>
        <w:sz w:val="24"/>
        <w:szCs w:val="24"/>
      </w:rPr>
      <w:fldChar w:fldCharType="separate"/>
    </w:r>
    <w:r w:rsidR="00660D66">
      <w:rPr>
        <w:noProof/>
        <w:sz w:val="24"/>
        <w:szCs w:val="24"/>
      </w:rPr>
      <w:t>21</w:t>
    </w:r>
    <w:r w:rsidRPr="000F7A4D">
      <w:rPr>
        <w:sz w:val="24"/>
        <w:szCs w:val="24"/>
      </w:rPr>
      <w:fldChar w:fldCharType="end"/>
    </w:r>
  </w:p>
  <w:p w:rsidR="00D6520C" w:rsidRDefault="00D652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FD8"/>
    <w:multiLevelType w:val="hybridMultilevel"/>
    <w:tmpl w:val="61B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9692C"/>
    <w:multiLevelType w:val="hybridMultilevel"/>
    <w:tmpl w:val="88A0EB1A"/>
    <w:lvl w:ilvl="0" w:tplc="698CA124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962719"/>
    <w:multiLevelType w:val="multilevel"/>
    <w:tmpl w:val="6AB2C4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55645C7"/>
    <w:multiLevelType w:val="multilevel"/>
    <w:tmpl w:val="4D7C137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62"/>
    <w:rsid w:val="00002CD0"/>
    <w:rsid w:val="0001320E"/>
    <w:rsid w:val="00014484"/>
    <w:rsid w:val="00016DB6"/>
    <w:rsid w:val="00026C67"/>
    <w:rsid w:val="00027DFA"/>
    <w:rsid w:val="000418D0"/>
    <w:rsid w:val="0006221E"/>
    <w:rsid w:val="000731A5"/>
    <w:rsid w:val="00075B3D"/>
    <w:rsid w:val="000802F5"/>
    <w:rsid w:val="00085D5F"/>
    <w:rsid w:val="00094AA6"/>
    <w:rsid w:val="000A67FB"/>
    <w:rsid w:val="000C357A"/>
    <w:rsid w:val="000E1227"/>
    <w:rsid w:val="000F7A4D"/>
    <w:rsid w:val="00100AA9"/>
    <w:rsid w:val="00104B41"/>
    <w:rsid w:val="00106FB9"/>
    <w:rsid w:val="00133BA8"/>
    <w:rsid w:val="0013431A"/>
    <w:rsid w:val="001440EE"/>
    <w:rsid w:val="001520FA"/>
    <w:rsid w:val="00162DD5"/>
    <w:rsid w:val="001630C8"/>
    <w:rsid w:val="0016762B"/>
    <w:rsid w:val="00171754"/>
    <w:rsid w:val="00182326"/>
    <w:rsid w:val="00182C42"/>
    <w:rsid w:val="00184D03"/>
    <w:rsid w:val="00190487"/>
    <w:rsid w:val="001A14F9"/>
    <w:rsid w:val="001B126E"/>
    <w:rsid w:val="001B314E"/>
    <w:rsid w:val="001D078B"/>
    <w:rsid w:val="001D77B1"/>
    <w:rsid w:val="001F22AE"/>
    <w:rsid w:val="001F5ED0"/>
    <w:rsid w:val="00200BF0"/>
    <w:rsid w:val="00216997"/>
    <w:rsid w:val="00217DC7"/>
    <w:rsid w:val="00241A1B"/>
    <w:rsid w:val="00246887"/>
    <w:rsid w:val="00256EBC"/>
    <w:rsid w:val="00264203"/>
    <w:rsid w:val="00265D51"/>
    <w:rsid w:val="00274C27"/>
    <w:rsid w:val="00280021"/>
    <w:rsid w:val="00293ED3"/>
    <w:rsid w:val="002A0675"/>
    <w:rsid w:val="002A2560"/>
    <w:rsid w:val="002C7F1E"/>
    <w:rsid w:val="002D0B3C"/>
    <w:rsid w:val="002E7FB6"/>
    <w:rsid w:val="00305660"/>
    <w:rsid w:val="003135A4"/>
    <w:rsid w:val="00325D80"/>
    <w:rsid w:val="0033394C"/>
    <w:rsid w:val="00343E28"/>
    <w:rsid w:val="003536DB"/>
    <w:rsid w:val="003641D5"/>
    <w:rsid w:val="0039052E"/>
    <w:rsid w:val="00396ECE"/>
    <w:rsid w:val="003A19A1"/>
    <w:rsid w:val="003A54DB"/>
    <w:rsid w:val="003A5C8B"/>
    <w:rsid w:val="003B3185"/>
    <w:rsid w:val="003D0A6B"/>
    <w:rsid w:val="003D11D6"/>
    <w:rsid w:val="003D40D8"/>
    <w:rsid w:val="003E47E0"/>
    <w:rsid w:val="003E6A62"/>
    <w:rsid w:val="003F3C18"/>
    <w:rsid w:val="003F5EC3"/>
    <w:rsid w:val="003F70C5"/>
    <w:rsid w:val="004106D0"/>
    <w:rsid w:val="00416A18"/>
    <w:rsid w:val="00422FB9"/>
    <w:rsid w:val="00443C59"/>
    <w:rsid w:val="00452251"/>
    <w:rsid w:val="0045483E"/>
    <w:rsid w:val="0046686E"/>
    <w:rsid w:val="00486429"/>
    <w:rsid w:val="004B227F"/>
    <w:rsid w:val="004C1ED6"/>
    <w:rsid w:val="004C24BB"/>
    <w:rsid w:val="004C441C"/>
    <w:rsid w:val="004E5250"/>
    <w:rsid w:val="004F6752"/>
    <w:rsid w:val="00500E16"/>
    <w:rsid w:val="00520151"/>
    <w:rsid w:val="00531C1C"/>
    <w:rsid w:val="00532C18"/>
    <w:rsid w:val="00540FC3"/>
    <w:rsid w:val="005523FE"/>
    <w:rsid w:val="0055735F"/>
    <w:rsid w:val="005626C3"/>
    <w:rsid w:val="005670C8"/>
    <w:rsid w:val="00577306"/>
    <w:rsid w:val="00583757"/>
    <w:rsid w:val="00590DF2"/>
    <w:rsid w:val="005A01D3"/>
    <w:rsid w:val="005A5355"/>
    <w:rsid w:val="005C2CEE"/>
    <w:rsid w:val="005C670B"/>
    <w:rsid w:val="005D1CBA"/>
    <w:rsid w:val="005D4524"/>
    <w:rsid w:val="005E2082"/>
    <w:rsid w:val="005E598F"/>
    <w:rsid w:val="006146F5"/>
    <w:rsid w:val="006202D8"/>
    <w:rsid w:val="00622E02"/>
    <w:rsid w:val="00625899"/>
    <w:rsid w:val="00636C53"/>
    <w:rsid w:val="00640F8E"/>
    <w:rsid w:val="00651B42"/>
    <w:rsid w:val="00651D57"/>
    <w:rsid w:val="00660D66"/>
    <w:rsid w:val="006709B6"/>
    <w:rsid w:val="0068065B"/>
    <w:rsid w:val="006970D4"/>
    <w:rsid w:val="006B357C"/>
    <w:rsid w:val="006C31B0"/>
    <w:rsid w:val="006E0FB3"/>
    <w:rsid w:val="006E20A7"/>
    <w:rsid w:val="006E2495"/>
    <w:rsid w:val="006F100F"/>
    <w:rsid w:val="007101D0"/>
    <w:rsid w:val="00734072"/>
    <w:rsid w:val="00751824"/>
    <w:rsid w:val="00781AD4"/>
    <w:rsid w:val="00790461"/>
    <w:rsid w:val="00793A9C"/>
    <w:rsid w:val="00795603"/>
    <w:rsid w:val="00796713"/>
    <w:rsid w:val="007973F2"/>
    <w:rsid w:val="007A42A0"/>
    <w:rsid w:val="007A6CDD"/>
    <w:rsid w:val="007B482E"/>
    <w:rsid w:val="007E6D22"/>
    <w:rsid w:val="007F0BE6"/>
    <w:rsid w:val="007F6B37"/>
    <w:rsid w:val="00811CF0"/>
    <w:rsid w:val="00816333"/>
    <w:rsid w:val="00837A51"/>
    <w:rsid w:val="00874804"/>
    <w:rsid w:val="00893141"/>
    <w:rsid w:val="00905C6C"/>
    <w:rsid w:val="009069F5"/>
    <w:rsid w:val="00907704"/>
    <w:rsid w:val="00910678"/>
    <w:rsid w:val="00916671"/>
    <w:rsid w:val="00931368"/>
    <w:rsid w:val="00935EE2"/>
    <w:rsid w:val="00983D78"/>
    <w:rsid w:val="00995CEA"/>
    <w:rsid w:val="009A3B54"/>
    <w:rsid w:val="009D2725"/>
    <w:rsid w:val="009D3F75"/>
    <w:rsid w:val="009D44B6"/>
    <w:rsid w:val="009E1E13"/>
    <w:rsid w:val="009F2FE7"/>
    <w:rsid w:val="009F4882"/>
    <w:rsid w:val="009F4BF9"/>
    <w:rsid w:val="00A04A14"/>
    <w:rsid w:val="00A10EB1"/>
    <w:rsid w:val="00A1267F"/>
    <w:rsid w:val="00A1745A"/>
    <w:rsid w:val="00A20F16"/>
    <w:rsid w:val="00A26B70"/>
    <w:rsid w:val="00AB1D43"/>
    <w:rsid w:val="00AB1ED3"/>
    <w:rsid w:val="00AC15BC"/>
    <w:rsid w:val="00AD6247"/>
    <w:rsid w:val="00AE2A02"/>
    <w:rsid w:val="00B667A7"/>
    <w:rsid w:val="00B90E8E"/>
    <w:rsid w:val="00B94196"/>
    <w:rsid w:val="00BA0292"/>
    <w:rsid w:val="00BB6896"/>
    <w:rsid w:val="00BD43E7"/>
    <w:rsid w:val="00BD6F74"/>
    <w:rsid w:val="00C001E5"/>
    <w:rsid w:val="00C2062A"/>
    <w:rsid w:val="00C35D57"/>
    <w:rsid w:val="00C47A24"/>
    <w:rsid w:val="00C568A4"/>
    <w:rsid w:val="00C74439"/>
    <w:rsid w:val="00C842BF"/>
    <w:rsid w:val="00C90D32"/>
    <w:rsid w:val="00CA24DE"/>
    <w:rsid w:val="00CA3666"/>
    <w:rsid w:val="00CB088F"/>
    <w:rsid w:val="00CD4595"/>
    <w:rsid w:val="00CD612C"/>
    <w:rsid w:val="00CD6E61"/>
    <w:rsid w:val="00CE17F3"/>
    <w:rsid w:val="00CE316A"/>
    <w:rsid w:val="00CE5990"/>
    <w:rsid w:val="00CE5E85"/>
    <w:rsid w:val="00CF1CA8"/>
    <w:rsid w:val="00CF2092"/>
    <w:rsid w:val="00CF450D"/>
    <w:rsid w:val="00CF4D77"/>
    <w:rsid w:val="00CF77CD"/>
    <w:rsid w:val="00D01F4A"/>
    <w:rsid w:val="00D1184C"/>
    <w:rsid w:val="00D15C44"/>
    <w:rsid w:val="00D170B0"/>
    <w:rsid w:val="00D34DD1"/>
    <w:rsid w:val="00D40F54"/>
    <w:rsid w:val="00D523C1"/>
    <w:rsid w:val="00D54328"/>
    <w:rsid w:val="00D558A5"/>
    <w:rsid w:val="00D57087"/>
    <w:rsid w:val="00D601D2"/>
    <w:rsid w:val="00D6520C"/>
    <w:rsid w:val="00D6739A"/>
    <w:rsid w:val="00D7503D"/>
    <w:rsid w:val="00D8110B"/>
    <w:rsid w:val="00D847FB"/>
    <w:rsid w:val="00D933CB"/>
    <w:rsid w:val="00DA0AFA"/>
    <w:rsid w:val="00DB08E0"/>
    <w:rsid w:val="00DD6DB7"/>
    <w:rsid w:val="00E01951"/>
    <w:rsid w:val="00E02D99"/>
    <w:rsid w:val="00E108FE"/>
    <w:rsid w:val="00E2066A"/>
    <w:rsid w:val="00E25DFF"/>
    <w:rsid w:val="00E26ECA"/>
    <w:rsid w:val="00E37872"/>
    <w:rsid w:val="00E40E0D"/>
    <w:rsid w:val="00E46B0B"/>
    <w:rsid w:val="00E53B31"/>
    <w:rsid w:val="00E60F91"/>
    <w:rsid w:val="00E615CE"/>
    <w:rsid w:val="00E62139"/>
    <w:rsid w:val="00E71B01"/>
    <w:rsid w:val="00E812CA"/>
    <w:rsid w:val="00EA5162"/>
    <w:rsid w:val="00EB56A4"/>
    <w:rsid w:val="00EC00A4"/>
    <w:rsid w:val="00EC058A"/>
    <w:rsid w:val="00EC05E8"/>
    <w:rsid w:val="00EC545B"/>
    <w:rsid w:val="00EE7B10"/>
    <w:rsid w:val="00F31305"/>
    <w:rsid w:val="00F33F2D"/>
    <w:rsid w:val="00F57832"/>
    <w:rsid w:val="00F629C8"/>
    <w:rsid w:val="00F6473B"/>
    <w:rsid w:val="00F70CE5"/>
    <w:rsid w:val="00F73172"/>
    <w:rsid w:val="00F93AD3"/>
    <w:rsid w:val="00FB2E35"/>
    <w:rsid w:val="00FC3F28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8AF41-30D2-4AF8-826F-438DBF3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7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16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A516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A516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EA516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A516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A516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A516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A516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F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F264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F2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F2640"/>
    <w:rPr>
      <w:rFonts w:ascii="Times New Roman" w:eastAsia="Calibri" w:hAnsi="Times New Roman" w:cs="Times New Roman"/>
      <w:sz w:val="28"/>
    </w:rPr>
  </w:style>
  <w:style w:type="character" w:styleId="a7">
    <w:name w:val="annotation reference"/>
    <w:uiPriority w:val="99"/>
    <w:semiHidden/>
    <w:unhideWhenUsed/>
    <w:rsid w:val="00622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2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22E02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2E02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22E02"/>
    <w:rPr>
      <w:rFonts w:ascii="Times New Roman" w:eastAsia="Calibri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22E02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93A9C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paragraph" w:styleId="af">
    <w:name w:val="No Spacing"/>
    <w:uiPriority w:val="1"/>
    <w:qFormat/>
    <w:rsid w:val="00280021"/>
    <w:rPr>
      <w:rFonts w:ascii="Times New Roman" w:hAnsi="Times New Roman"/>
      <w:sz w:val="28"/>
      <w:szCs w:val="22"/>
      <w:lang w:eastAsia="en-US"/>
    </w:rPr>
  </w:style>
  <w:style w:type="character" w:styleId="af0">
    <w:name w:val="Hyperlink"/>
    <w:uiPriority w:val="99"/>
    <w:semiHidden/>
    <w:unhideWhenUsed/>
    <w:rsid w:val="005670C8"/>
    <w:rPr>
      <w:color w:val="0000FF"/>
      <w:u w:val="single"/>
    </w:rPr>
  </w:style>
  <w:style w:type="table" w:styleId="af1">
    <w:name w:val="Table Grid"/>
    <w:basedOn w:val="a1"/>
    <w:uiPriority w:val="59"/>
    <w:rsid w:val="0056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E21802D24C3C43DFC42CFBB107D7D95C0505D4AC204A385E96822DB1E2EE6A0840EFEDD4669CC321FFC4DMC3FC" TargetMode="External"/><Relationship Id="rId13" Type="http://schemas.openxmlformats.org/officeDocument/2006/relationships/hyperlink" Target="consultantplus://offline/ref=B2BE21802D24C3C43DFC5CC2AD7C227294CA0A584EC30AFDD0B86E7584M43EC" TargetMode="External"/><Relationship Id="rId18" Type="http://schemas.openxmlformats.org/officeDocument/2006/relationships/hyperlink" Target="consultantplus://offline/ref=B2BE21802D24C3C43DFC5CC2AD7C227297C306534CC10AFDD0B86E7584M43E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2BE21802D24C3C43DFC5CC2AD7C227297C206524EC10AFDD0B86E75844E28B3E0C408AB9E0266CDM331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2BE21802D24C3C43DFC5CC2AD7C227294CB0F564FC20AFDD0B86E7584M43EC" TargetMode="External"/><Relationship Id="rId25" Type="http://schemas.openxmlformats.org/officeDocument/2006/relationships/hyperlink" Target="consultantplus://offline/ref=B2BE21802D24C3C43DFC5CC2AD7C227294CA0A584FCD0AFDD0B86E7584M43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BE21802D24C3C43DFC5CC2AD7C227294CB0F564FC20AFDD0B86E7584M43EC" TargetMode="External"/><Relationship Id="rId20" Type="http://schemas.openxmlformats.org/officeDocument/2006/relationships/hyperlink" Target="consultantplus://offline/ref=B2BE21802D24C3C43DFC5CC2AD7C227297C206524EC10AFDD0B86E75844E28B3E0C408AB9E0266CDM331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Ziganshin\Desktop\&#1087;&#1088;&#1086;&#1077;&#1082;&#1090;%20&#1059;&#1082;&#1072;&#1079;&#1072;%20&#1087;&#1086;%20&#1087;&#1088;&#1086;&#1075;&#1088;&#1072;&#1084;&#1084;&#1077;%202018-2020.docx" TargetMode="External"/><Relationship Id="rId24" Type="http://schemas.openxmlformats.org/officeDocument/2006/relationships/hyperlink" Target="consultantplus://offline/ref=B2BE21802D24C3C43DFC42CFBB107D7D95C0505D4AC204A388E86822DB1E2EE6A0M83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BE21802D24C3C43DFC5CC2AD7C227294CA0A584EC30AFDD0B86E7584M43EC" TargetMode="External"/><Relationship Id="rId23" Type="http://schemas.openxmlformats.org/officeDocument/2006/relationships/hyperlink" Target="consultantplus://offline/ref=B2BE21802D24C3C43DFC5CC2AD7C227294CB0F514CC60AFDD0B86E75844E28B3E0C408AB9E0265CAM337C" TargetMode="External"/><Relationship Id="rId10" Type="http://schemas.openxmlformats.org/officeDocument/2006/relationships/hyperlink" Target="consultantplus://offline/ref=B2BE21802D24C3C43DFC42CFBB107D7D95C0505D4AC304A989E96822DB1E2EE6A0M834C" TargetMode="External"/><Relationship Id="rId19" Type="http://schemas.openxmlformats.org/officeDocument/2006/relationships/hyperlink" Target="consultantplus://offline/ref=B2BE21802D24C3C43DFC5CC2AD7C227294CB0F534BC00AFDD0B86E75844E28B3E0C408AB9E0265C4M33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E21802D24C3C43DFC42CFBB107D7D95C0505D4AC205AC8FE46822DB1E2EE6A0840EFEDD4669CC321FF94BMC33C" TargetMode="External"/><Relationship Id="rId14" Type="http://schemas.openxmlformats.org/officeDocument/2006/relationships/hyperlink" Target="consultantplus://offline/ref=B2BE21802D24C3C43DFC5CC2AD7C227294CA0A584EC30AFDD0B86E75844E28B3E0C408MA32C" TargetMode="External"/><Relationship Id="rId22" Type="http://schemas.openxmlformats.org/officeDocument/2006/relationships/hyperlink" Target="consultantplus://offline/ref=B2BE21802D24C3C43DFC5CC2AD7C227294CB0F514CC60AFDD0B86E75844E28B3E0C408AB9E0265CAM337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4295-864E-43A6-9C43-E21DA264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39752</CharactersWithSpaces>
  <SharedDoc>false</SharedDoc>
  <HLinks>
    <vt:vector size="126" baseType="variant">
      <vt:variant>
        <vt:i4>196681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P497</vt:lpwstr>
      </vt:variant>
      <vt:variant>
        <vt:i4>4325383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consultantplus://offline/ref=B2BE21802D24C3C43DFC5CC2AD7C227294CA0A584FCD0AFDD0B86E7584M43EC</vt:lpwstr>
      </vt:variant>
      <vt:variant>
        <vt:lpwstr/>
      </vt:variant>
      <vt:variant>
        <vt:i4>4456454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consultantplus://offline/ref=B2BE21802D24C3C43DFC42CFBB107D7D95C0505D4AC204A388E86822DB1E2EE6A0M834C</vt:lpwstr>
      </vt:variant>
      <vt:variant>
        <vt:lpwstr/>
      </vt:variant>
      <vt:variant>
        <vt:i4>2949179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consultantplus://offline/ref=B2BE21802D24C3C43DFC5CC2AD7C227294CB0F514CC60AFDD0B86E75844E28B3E0C408AB9E0265CAM337C</vt:lpwstr>
      </vt:variant>
      <vt:variant>
        <vt:lpwstr/>
      </vt:variant>
      <vt:variant>
        <vt:i4>2949179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consultantplus://offline/ref=B2BE21802D24C3C43DFC5CC2AD7C227294CB0F514CC60AFDD0B86E75844E28B3E0C408AB9E0265CAM337C</vt:lpwstr>
      </vt:variant>
      <vt:variant>
        <vt:lpwstr/>
      </vt:variant>
      <vt:variant>
        <vt:i4>2949178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consultantplus://offline/ref=B2BE21802D24C3C43DFC5CC2AD7C227297C206524EC10AFDD0B86E75844E28B3E0C408AB9E0266CDM331C</vt:lpwstr>
      </vt:variant>
      <vt:variant>
        <vt:lpwstr/>
      </vt:variant>
      <vt:variant>
        <vt:i4>2949178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consultantplus://offline/ref=B2BE21802D24C3C43DFC5CC2AD7C227297C206524EC10AFDD0B86E75844E28B3E0C408AB9E0266CDM331C</vt:lpwstr>
      </vt:variant>
      <vt:variant>
        <vt:lpwstr/>
      </vt:variant>
      <vt:variant>
        <vt:i4>2949230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consultantplus://offline/ref=B2BE21802D24C3C43DFC5CC2AD7C227294CB0F534BC00AFDD0B86E75844E28B3E0C408AB9E0265C4M332C</vt:lpwstr>
      </vt:variant>
      <vt:variant>
        <vt:lpwstr/>
      </vt:variant>
      <vt:variant>
        <vt:i4>4325466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consultantplus://offline/ref=B2BE21802D24C3C43DFC5CC2AD7C227297C306534CC10AFDD0B86E7584M43EC</vt:lpwstr>
      </vt:variant>
      <vt:variant>
        <vt:lpwstr/>
      </vt:variant>
      <vt:variant>
        <vt:i4>4325467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consultantplus://offline/ref=B2BE21802D24C3C43DFC5CC2AD7C227294CB0F564FC20AFDD0B86E7584M43EC</vt:lpwstr>
      </vt:variant>
      <vt:variant>
        <vt:lpwstr/>
      </vt:variant>
      <vt:variant>
        <vt:i4>4325467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consultantplus://offline/ref=B2BE21802D24C3C43DFC5CC2AD7C227294CB0F564FC20AFDD0B86E7584M43EC</vt:lpwstr>
      </vt:variant>
      <vt:variant>
        <vt:lpwstr/>
      </vt:variant>
      <vt:variant>
        <vt:i4>4325459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consultantplus://offline/ref=B2BE21802D24C3C43DFC5CC2AD7C227294CA0A584EC30AFDD0B86E7584M43EC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consultantplus://offline/ref=B2BE21802D24C3C43DFC5CC2AD7C227294CA0A584EC30AFDD0B86E75844E28B3E0C408MA32C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consultantplus://offline/ref=B2BE21802D24C3C43DFC5CC2AD7C227294CA0A584EC30AFDD0B86E7584M43EC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67503174</vt:i4>
      </vt:variant>
      <vt:variant>
        <vt:i4>9</vt:i4>
      </vt:variant>
      <vt:variant>
        <vt:i4>0</vt:i4>
      </vt:variant>
      <vt:variant>
        <vt:i4>5</vt:i4>
      </vt:variant>
      <vt:variant>
        <vt:lpwstr>D:\Ziganshin\Desktop\проект Указа по программе 2018-2020.docx</vt:lpwstr>
      </vt:variant>
      <vt:variant>
        <vt:lpwstr>P35</vt:lpwstr>
      </vt:variant>
      <vt:variant>
        <vt:i4>4456461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consultantplus://offline/ref=B2BE21802D24C3C43DFC42CFBB107D7D95C0505D4AC304A989E96822DB1E2EE6A0M834C</vt:lpwstr>
      </vt:variant>
      <vt:variant>
        <vt:lpwstr/>
      </vt:variant>
      <vt:variant>
        <vt:i4>8323178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consultantplus://offline/ref=B2BE21802D24C3C43DFC42CFBB107D7D95C0505D4AC205AC8FE46822DB1E2EE6A0840EFEDD4669CC321FF94BMC33C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consultantplus://offline/ref=B2BE21802D24C3C43DFC42CFBB107D7D95C0505D4AC204A385E96822DB1E2EE6A0840EFEDD4669CC321FFC4DMC3FC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Александр Лобос</cp:lastModifiedBy>
  <cp:revision>2</cp:revision>
  <cp:lastPrinted>2017-12-11T10:26:00Z</cp:lastPrinted>
  <dcterms:created xsi:type="dcterms:W3CDTF">2021-01-03T09:32:00Z</dcterms:created>
  <dcterms:modified xsi:type="dcterms:W3CDTF">2021-01-03T09:32:00Z</dcterms:modified>
</cp:coreProperties>
</file>