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23" w:rsidRPr="00E06C2E" w:rsidRDefault="00E06C2E" w:rsidP="00E06C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E06C2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Памятка для родителей и обучающихся по переходу на обучение</w:t>
      </w:r>
      <w:r w:rsidRPr="00E06C2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с применением электронного обучения и дистанционных образовательных технологий</w:t>
      </w:r>
      <w:bookmarkEnd w:id="0"/>
    </w:p>
    <w:p w:rsidR="00E06C2E" w:rsidRPr="00E06C2E" w:rsidRDefault="00E06C2E" w:rsidP="00E06C2E">
      <w:pPr>
        <w:pStyle w:val="20"/>
        <w:shd w:val="clear" w:color="auto" w:fill="auto"/>
        <w:spacing w:after="267" w:line="274" w:lineRule="exact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 xml:space="preserve">С целью снижению рисков распространения новой </w:t>
      </w:r>
      <w:proofErr w:type="spellStart"/>
      <w:r w:rsidRPr="00E06C2E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E06C2E">
        <w:rPr>
          <w:color w:val="000000"/>
          <w:sz w:val="28"/>
          <w:szCs w:val="28"/>
          <w:lang w:eastAsia="ru-RU" w:bidi="ru-RU"/>
        </w:rPr>
        <w:t xml:space="preserve"> инфекции, руководствуясь рекомендациями </w:t>
      </w:r>
      <w:proofErr w:type="spellStart"/>
      <w:r w:rsidRPr="00E06C2E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E06C2E">
        <w:rPr>
          <w:color w:val="000000"/>
          <w:sz w:val="28"/>
          <w:szCs w:val="28"/>
          <w:lang w:eastAsia="ru-RU" w:bidi="ru-RU"/>
        </w:rPr>
        <w:t xml:space="preserve"> России, с 6 апре</w:t>
      </w:r>
      <w:r>
        <w:rPr>
          <w:color w:val="000000"/>
          <w:sz w:val="28"/>
          <w:szCs w:val="28"/>
          <w:lang w:eastAsia="ru-RU" w:bidi="ru-RU"/>
        </w:rPr>
        <w:t>ля 2020г. учащиеся и педагоги МК</w:t>
      </w:r>
      <w:r w:rsidRPr="00E06C2E">
        <w:rPr>
          <w:color w:val="000000"/>
          <w:sz w:val="28"/>
          <w:szCs w:val="28"/>
          <w:lang w:eastAsia="ru-RU" w:bidi="ru-RU"/>
        </w:rPr>
        <w:t xml:space="preserve">ОУ </w:t>
      </w:r>
      <w:r>
        <w:rPr>
          <w:color w:val="000000"/>
          <w:sz w:val="28"/>
          <w:szCs w:val="28"/>
          <w:lang w:eastAsia="ru-RU" w:bidi="ru-RU"/>
        </w:rPr>
        <w:t>«Балахтонская СОШ»</w:t>
      </w:r>
      <w:r w:rsidRPr="00E06C2E">
        <w:rPr>
          <w:color w:val="000000"/>
          <w:sz w:val="28"/>
          <w:szCs w:val="28"/>
          <w:lang w:eastAsia="ru-RU" w:bidi="ru-RU"/>
        </w:rPr>
        <w:t xml:space="preserve"> переходят на реализацию образовательных программ с применением электронного обучения и дистанционных образовательных технологий.</w:t>
      </w:r>
    </w:p>
    <w:p w:rsidR="00E06C2E" w:rsidRPr="00E06C2E" w:rsidRDefault="00E06C2E" w:rsidP="00E06C2E">
      <w:pPr>
        <w:pStyle w:val="10"/>
        <w:shd w:val="clear" w:color="auto" w:fill="auto"/>
        <w:spacing w:before="0" w:after="0" w:line="240" w:lineRule="exact"/>
        <w:ind w:right="280"/>
        <w:rPr>
          <w:sz w:val="28"/>
          <w:szCs w:val="28"/>
        </w:rPr>
      </w:pPr>
      <w:bookmarkStart w:id="1" w:name="bookmark1"/>
      <w:r w:rsidRPr="00E06C2E">
        <w:rPr>
          <w:color w:val="000000"/>
          <w:sz w:val="28"/>
          <w:szCs w:val="28"/>
          <w:lang w:eastAsia="ru-RU" w:bidi="ru-RU"/>
        </w:rPr>
        <w:t>Порядок сопровождения образовательного процесса</w:t>
      </w:r>
      <w:bookmarkEnd w:id="1"/>
    </w:p>
    <w:p w:rsidR="00E06C2E" w:rsidRPr="00E06C2E" w:rsidRDefault="00E06C2E" w:rsidP="00E06C2E">
      <w:pPr>
        <w:pStyle w:val="20"/>
        <w:numPr>
          <w:ilvl w:val="0"/>
          <w:numId w:val="1"/>
        </w:numPr>
        <w:shd w:val="clear" w:color="auto" w:fill="auto"/>
        <w:spacing w:after="0" w:line="346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 xml:space="preserve"> Для реализации указанной формы обучения обучающийся должен быть обеспечен</w:t>
      </w:r>
      <w:r>
        <w:rPr>
          <w:sz w:val="28"/>
          <w:szCs w:val="28"/>
        </w:rPr>
        <w:t xml:space="preserve"> </w:t>
      </w:r>
      <w:r w:rsidRPr="00E06C2E">
        <w:rPr>
          <w:color w:val="000000"/>
          <w:sz w:val="28"/>
          <w:szCs w:val="28"/>
          <w:lang w:eastAsia="ru-RU" w:bidi="ru-RU"/>
        </w:rPr>
        <w:t>необходимыми техническими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E06C2E" w:rsidRPr="00E06C2E" w:rsidRDefault="00E06C2E" w:rsidP="00E06C2E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>Для контроля и сопровождения образовательного процесса обучающимся необходим собственный доступ (логин и пароль) к официальному электронному журналу (</w:t>
      </w:r>
      <w:proofErr w:type="spellStart"/>
      <w:r w:rsidRPr="00E06C2E">
        <w:rPr>
          <w:color w:val="000000"/>
          <w:sz w:val="28"/>
          <w:szCs w:val="28"/>
          <w:lang w:eastAsia="ru-RU" w:bidi="ru-RU"/>
        </w:rPr>
        <w:t>ЭлЖур</w:t>
      </w:r>
      <w:proofErr w:type="spellEnd"/>
      <w:r w:rsidRPr="00E06C2E">
        <w:rPr>
          <w:color w:val="000000"/>
          <w:sz w:val="28"/>
          <w:szCs w:val="28"/>
          <w:lang w:eastAsia="ru-RU" w:bidi="ru-RU"/>
        </w:rPr>
        <w:t>)</w:t>
      </w:r>
      <w:r w:rsidR="0015013D">
        <w:rPr>
          <w:color w:val="000000"/>
          <w:sz w:val="28"/>
          <w:szCs w:val="28"/>
          <w:lang w:eastAsia="ru-RU" w:bidi="ru-RU"/>
        </w:rPr>
        <w:t xml:space="preserve"> школы</w:t>
      </w:r>
      <w:r w:rsidRPr="00E06C2E">
        <w:rPr>
          <w:sz w:val="28"/>
          <w:szCs w:val="28"/>
        </w:rPr>
        <w:t xml:space="preserve"> </w:t>
      </w:r>
    </w:p>
    <w:p w:rsidR="00E06C2E" w:rsidRPr="0015013D" w:rsidRDefault="00E06C2E" w:rsidP="00E06C2E">
      <w:pPr>
        <w:pStyle w:val="20"/>
        <w:numPr>
          <w:ilvl w:val="0"/>
          <w:numId w:val="1"/>
        </w:numPr>
        <w:shd w:val="clear" w:color="auto" w:fill="auto"/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 xml:space="preserve"> Минимальный набор приложений, электронных ресурсов, которые допуск</w:t>
      </w:r>
      <w:r w:rsidRPr="0015013D">
        <w:rPr>
          <w:color w:val="000000"/>
          <w:sz w:val="28"/>
          <w:szCs w:val="28"/>
          <w:lang w:eastAsia="ru-RU" w:bidi="ru-RU"/>
        </w:rPr>
        <w:t>аются к использованию в учебном процессе:</w:t>
      </w:r>
    </w:p>
    <w:p w:rsidR="00E06C2E" w:rsidRPr="0015013D" w:rsidRDefault="00E06C2E" w:rsidP="00E06C2E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hyperlink r:id="rId5" w:history="1">
        <w:r w:rsidRPr="0015013D">
          <w:rPr>
            <w:rStyle w:val="a3"/>
            <w:sz w:val="28"/>
            <w:szCs w:val="28"/>
          </w:rPr>
          <w:t>https://www.yaklass.ru/</w:t>
        </w:r>
      </w:hyperlink>
    </w:p>
    <w:p w:rsidR="00E06C2E" w:rsidRPr="0015013D" w:rsidRDefault="0015013D" w:rsidP="00E06C2E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hyperlink r:id="rId6" w:history="1">
        <w:r w:rsidRPr="0015013D">
          <w:rPr>
            <w:rStyle w:val="a3"/>
            <w:sz w:val="28"/>
            <w:szCs w:val="28"/>
          </w:rPr>
          <w:t>https://resh.edu.ru/</w:t>
        </w:r>
      </w:hyperlink>
    </w:p>
    <w:p w:rsidR="0015013D" w:rsidRPr="0015013D" w:rsidRDefault="0015013D" w:rsidP="00E06C2E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hyperlink r:id="rId7" w:history="1">
        <w:r w:rsidRPr="0015013D">
          <w:rPr>
            <w:rStyle w:val="a3"/>
            <w:sz w:val="28"/>
            <w:szCs w:val="28"/>
          </w:rPr>
          <w:t>https://uchi.ru/</w:t>
        </w:r>
      </w:hyperlink>
    </w:p>
    <w:p w:rsidR="0015013D" w:rsidRPr="0015013D" w:rsidRDefault="0015013D" w:rsidP="00E06C2E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hyperlink r:id="rId8" w:history="1">
        <w:r w:rsidRPr="0015013D">
          <w:rPr>
            <w:rStyle w:val="a3"/>
            <w:sz w:val="28"/>
            <w:szCs w:val="28"/>
          </w:rPr>
          <w:t>https://interneturok.ru/</w:t>
        </w:r>
      </w:hyperlink>
    </w:p>
    <w:p w:rsidR="0015013D" w:rsidRPr="0015013D" w:rsidRDefault="0015013D" w:rsidP="00E06C2E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hyperlink r:id="rId9" w:history="1">
        <w:r w:rsidRPr="0015013D">
          <w:rPr>
            <w:rStyle w:val="a3"/>
            <w:sz w:val="28"/>
            <w:szCs w:val="28"/>
          </w:rPr>
          <w:t>https://education.yandex.ru/home/</w:t>
        </w:r>
      </w:hyperlink>
    </w:p>
    <w:p w:rsidR="00E06C2E" w:rsidRPr="00E06C2E" w:rsidRDefault="00E06C2E" w:rsidP="00E06C2E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 xml:space="preserve">Видеоконференции, </w:t>
      </w:r>
      <w:proofErr w:type="spellStart"/>
      <w:r w:rsidRPr="00E06C2E">
        <w:rPr>
          <w:color w:val="000000"/>
          <w:sz w:val="28"/>
          <w:szCs w:val="28"/>
          <w:lang w:eastAsia="ru-RU" w:bidi="ru-RU"/>
        </w:rPr>
        <w:t>вебинары</w:t>
      </w:r>
      <w:proofErr w:type="spellEnd"/>
      <w:r w:rsidRPr="00E06C2E">
        <w:rPr>
          <w:color w:val="000000"/>
          <w:sz w:val="28"/>
          <w:szCs w:val="28"/>
          <w:lang w:eastAsia="ru-RU" w:bidi="ru-RU"/>
        </w:rPr>
        <w:t xml:space="preserve"> рекомендовано провод</w:t>
      </w:r>
      <w:r w:rsidR="0015013D">
        <w:rPr>
          <w:color w:val="000000"/>
          <w:sz w:val="28"/>
          <w:szCs w:val="28"/>
          <w:lang w:eastAsia="ru-RU" w:bidi="ru-RU"/>
        </w:rPr>
        <w:t xml:space="preserve">ить с использованием программы </w:t>
      </w:r>
      <w:proofErr w:type="spellStart"/>
      <w:r w:rsidR="0015013D">
        <w:rPr>
          <w:color w:val="000000"/>
          <w:sz w:val="28"/>
          <w:szCs w:val="28"/>
          <w:lang w:eastAsia="ru-RU" w:bidi="ru-RU"/>
        </w:rPr>
        <w:t>С</w:t>
      </w:r>
      <w:r w:rsidRPr="00E06C2E">
        <w:rPr>
          <w:color w:val="000000"/>
          <w:sz w:val="28"/>
          <w:szCs w:val="28"/>
          <w:lang w:eastAsia="ru-RU" w:bidi="ru-RU"/>
        </w:rPr>
        <w:t>куре</w:t>
      </w:r>
      <w:proofErr w:type="spellEnd"/>
      <w:r w:rsidRPr="00E06C2E">
        <w:rPr>
          <w:color w:val="000000"/>
          <w:sz w:val="28"/>
          <w:szCs w:val="28"/>
          <w:lang w:eastAsia="ru-RU" w:bidi="ru-RU"/>
        </w:rPr>
        <w:t xml:space="preserve"> или </w:t>
      </w:r>
      <w:proofErr w:type="spellStart"/>
      <w:r w:rsidR="0015013D">
        <w:rPr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E06C2E">
        <w:rPr>
          <w:color w:val="000000"/>
          <w:sz w:val="28"/>
          <w:szCs w:val="28"/>
          <w:lang w:eastAsia="ru-RU" w:bidi="ru-RU"/>
        </w:rPr>
        <w:t>. Допускается использование и других инструментов для коммуникации учителей и обучающихся.</w:t>
      </w:r>
    </w:p>
    <w:p w:rsidR="00E06C2E" w:rsidRPr="00E06C2E" w:rsidRDefault="00E06C2E" w:rsidP="00E06C2E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 xml:space="preserve">Продолжительность одного дистанционного урока не более 30 минут. Расписание уроков и звонков размещено </w:t>
      </w:r>
      <w:r w:rsidR="0015013D">
        <w:rPr>
          <w:color w:val="000000"/>
          <w:sz w:val="28"/>
          <w:szCs w:val="28"/>
          <w:lang w:eastAsia="ru-RU" w:bidi="ru-RU"/>
        </w:rPr>
        <w:t>на данной закладке</w:t>
      </w:r>
    </w:p>
    <w:p w:rsidR="00E06C2E" w:rsidRPr="00E06C2E" w:rsidRDefault="00E06C2E" w:rsidP="00E06C2E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>О контрольных точках и сроках предоставления обучающимися обратной связи, в том числе контрольные мероприятия по оценке освоения частей образовательной программы в соответствии с установленным графиком учебного процесса, сообщает учитель.</w:t>
      </w:r>
    </w:p>
    <w:p w:rsidR="00E06C2E" w:rsidRPr="00E06C2E" w:rsidRDefault="00E06C2E" w:rsidP="00E06C2E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>Для получения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рекомендуем обращаться к классному руководителю или учителю</w:t>
      </w:r>
      <w:r w:rsidR="0015013D">
        <w:rPr>
          <w:color w:val="000000"/>
          <w:sz w:val="28"/>
          <w:szCs w:val="28"/>
          <w:lang w:eastAsia="ru-RU" w:bidi="ru-RU"/>
        </w:rPr>
        <w:t xml:space="preserve"> через личные сообщения.</w:t>
      </w:r>
    </w:p>
    <w:p w:rsidR="00E06C2E" w:rsidRPr="00E06C2E" w:rsidRDefault="00E06C2E" w:rsidP="00E06C2E">
      <w:pPr>
        <w:pStyle w:val="20"/>
        <w:shd w:val="clear" w:color="auto" w:fill="auto"/>
        <w:spacing w:after="0" w:line="355" w:lineRule="exact"/>
        <w:ind w:firstLine="320"/>
        <w:jc w:val="both"/>
        <w:rPr>
          <w:sz w:val="28"/>
          <w:szCs w:val="28"/>
        </w:rPr>
      </w:pPr>
      <w:r w:rsidRPr="00E06C2E">
        <w:rPr>
          <w:color w:val="000000"/>
          <w:sz w:val="28"/>
          <w:szCs w:val="28"/>
          <w:lang w:eastAsia="ru-RU" w:bidi="ru-RU"/>
        </w:rPr>
        <w:t xml:space="preserve">4. Для обеспечения занятости обучающихся в свободное от дистанционного обучения время родителям необходимо 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</w:t>
      </w:r>
      <w:r w:rsidRPr="00E06C2E">
        <w:rPr>
          <w:color w:val="000000"/>
          <w:sz w:val="28"/>
          <w:szCs w:val="28"/>
          <w:lang w:eastAsia="ru-RU" w:bidi="ru-RU"/>
        </w:rPr>
        <w:lastRenderedPageBreak/>
        <w:t>досуговых мероприятиях воспитательного характера в соответствии с психофизиологическими и возрастными особенностями обучающихся.</w:t>
      </w:r>
    </w:p>
    <w:p w:rsidR="00E06C2E" w:rsidRPr="00E06C2E" w:rsidRDefault="00E06C2E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06C2E" w:rsidRPr="00E0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03C"/>
    <w:multiLevelType w:val="multilevel"/>
    <w:tmpl w:val="82C05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E4190"/>
    <w:multiLevelType w:val="multilevel"/>
    <w:tmpl w:val="06AC3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1B"/>
    <w:rsid w:val="0015013D"/>
    <w:rsid w:val="003B4E1B"/>
    <w:rsid w:val="00557F23"/>
    <w:rsid w:val="00E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D291"/>
  <w15:chartTrackingRefBased/>
  <w15:docId w15:val="{8D5EC58A-AB9A-472F-96CF-2ADB391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6C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C2E"/>
    <w:pPr>
      <w:widowControl w:val="0"/>
      <w:shd w:val="clear" w:color="auto" w:fill="FFFFFF"/>
      <w:spacing w:after="360" w:line="269" w:lineRule="exact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E06C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06C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6C2E"/>
    <w:pPr>
      <w:widowControl w:val="0"/>
      <w:shd w:val="clear" w:color="auto" w:fill="FFFFFF"/>
      <w:spacing w:before="360" w:after="240" w:line="33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2020-03-31T04:17:00Z</dcterms:created>
  <dcterms:modified xsi:type="dcterms:W3CDTF">2020-03-31T04:26:00Z</dcterms:modified>
</cp:coreProperties>
</file>