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7D288454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</w:t>
      </w:r>
      <w:r w:rsidR="002E4FA7">
        <w:rPr>
          <w:b/>
          <w:bCs/>
          <w:sz w:val="32"/>
          <w:szCs w:val="32"/>
        </w:rPr>
        <w:t xml:space="preserve">иципальное казенное </w:t>
      </w:r>
      <w:proofErr w:type="gramStart"/>
      <w:r w:rsidR="002E4FA7">
        <w:rPr>
          <w:b/>
          <w:bCs/>
          <w:sz w:val="32"/>
          <w:szCs w:val="32"/>
        </w:rPr>
        <w:t xml:space="preserve">общеобразовательное </w:t>
      </w:r>
      <w:r w:rsidRPr="002477F5">
        <w:rPr>
          <w:b/>
          <w:bCs/>
          <w:sz w:val="32"/>
          <w:szCs w:val="32"/>
        </w:rPr>
        <w:t xml:space="preserve"> учреждение</w:t>
      </w:r>
      <w:proofErr w:type="gramEnd"/>
    </w:p>
    <w:p w14:paraId="2E6312F7" w14:textId="4EBB673F" w:rsidR="002477F5" w:rsidRPr="002477F5" w:rsidRDefault="002E4FA7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«Балахтонская средняя общеобразовательная школа</w:t>
      </w:r>
      <w:r w:rsidR="002477F5" w:rsidRPr="002477F5">
        <w:rPr>
          <w:b/>
          <w:bCs/>
          <w:sz w:val="32"/>
          <w:szCs w:val="32"/>
        </w:rPr>
        <w:t>»</w:t>
      </w:r>
    </w:p>
    <w:p w14:paraId="29DB5224" w14:textId="39C66944" w:rsidR="00DC7350" w:rsidRDefault="00311118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</w:rPr>
        <w:t>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311118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311118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311118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311118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311118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3111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31111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31111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31111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31111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31111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311118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311118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311118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3111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31111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31111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31111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31111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31111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311118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311118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31111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311118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31111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31111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3111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311118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311118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31111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3111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31111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31111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31111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31111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31111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311118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3111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3111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3111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3111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3111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31111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31111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31111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31111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31111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311118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31111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311118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3111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3111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3111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3111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3111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3111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3111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311118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3111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3111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311118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31111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31111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31111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31111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31111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31111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24551B3F" w:rsidR="00DC7350" w:rsidRDefault="002E4FA7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 w:rsidR="00311118">
              <w:rPr>
                <w:b/>
                <w:spacing w:val="-3"/>
                <w:sz w:val="24"/>
              </w:rPr>
              <w:t xml:space="preserve"> </w:t>
            </w:r>
            <w:r w:rsidR="00311118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14AAEA2B" w14:textId="54A9D2DD" w:rsidR="00DC7350" w:rsidRPr="002E4FA7" w:rsidRDefault="002E4FA7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2E4FA7">
              <w:rPr>
                <w:sz w:val="24"/>
              </w:rPr>
              <w:t>Рабочая программа по английскому языку составлена в соответствии с Федеральным государственным образовательным стандартом начального общего образования (Стандарты второго поколения) на основе авторской программы Быковой Н.И., Дули Д. «Программа курса английского языка к УМК "</w:t>
            </w:r>
            <w:proofErr w:type="spellStart"/>
            <w:r w:rsidRPr="002E4FA7">
              <w:rPr>
                <w:sz w:val="24"/>
              </w:rPr>
              <w:t>Spotlight</w:t>
            </w:r>
            <w:proofErr w:type="spellEnd"/>
            <w:r w:rsidRPr="002E4FA7">
              <w:rPr>
                <w:sz w:val="24"/>
              </w:rPr>
              <w:t xml:space="preserve">" для учащихся 2-4 классов общеобразовательных учреждений». – М., Просвещение. 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Иностранный язык — один из важных и относительно новых предметов </w:t>
            </w:r>
            <w:proofErr w:type="gramStart"/>
            <w:r w:rsidRPr="002E4FA7">
              <w:rPr>
                <w:sz w:val="24"/>
              </w:rPr>
              <w:t>в  системе</w:t>
            </w:r>
            <w:proofErr w:type="gramEnd"/>
            <w:r w:rsidRPr="002E4FA7">
              <w:rPr>
                <w:sz w:val="24"/>
              </w:rPr>
              <w:t xml:space="preserve"> подготовки современного младшего школьника в условиях поликультурного и </w:t>
            </w:r>
            <w:proofErr w:type="spellStart"/>
            <w:r w:rsidRPr="002E4FA7">
              <w:rPr>
                <w:sz w:val="24"/>
              </w:rPr>
              <w:t>полиязычного</w:t>
            </w:r>
            <w:proofErr w:type="spellEnd"/>
            <w:r w:rsidRPr="002E4FA7">
              <w:rPr>
                <w:sz w:val="24"/>
              </w:rPr>
              <w:t xml:space="preserve">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      </w:r>
            <w:proofErr w:type="spellStart"/>
            <w:r w:rsidRPr="002E4FA7">
              <w:rPr>
                <w:sz w:val="24"/>
              </w:rPr>
              <w:t>аудировании</w:t>
            </w:r>
            <w:proofErr w:type="spellEnd"/>
            <w:r w:rsidRPr="002E4FA7">
              <w:rPr>
                <w:sz w:val="24"/>
              </w:rPr>
              <w:t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целей:- формирование умения общаться на иностранном языке на элементарном уровне с учетом речевых возможностей и потребностей младших школьников в устной (</w:t>
            </w:r>
            <w:proofErr w:type="spellStart"/>
            <w:r w:rsidRPr="002E4FA7">
              <w:rPr>
                <w:sz w:val="24"/>
              </w:rPr>
              <w:t>аудирование</w:t>
            </w:r>
            <w:proofErr w:type="spellEnd"/>
            <w:r w:rsidRPr="002E4FA7">
              <w:rPr>
                <w:sz w:val="24"/>
              </w:rPr>
              <w:t xml:space="preserve"> и говорение) и письменной (чтение и письмо) формах;- 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стран;- развитие речевых, интеллектуальных и познавательных способностей младших школьников, а также их </w:t>
            </w:r>
            <w:proofErr w:type="spellStart"/>
            <w:r w:rsidRPr="002E4FA7">
              <w:rPr>
                <w:sz w:val="24"/>
              </w:rPr>
              <w:t>общеучебных</w:t>
            </w:r>
            <w:proofErr w:type="spellEnd"/>
            <w:r w:rsidRPr="002E4FA7">
              <w:rPr>
                <w:sz w:val="24"/>
              </w:rPr>
              <w:t xml:space="preserve"> умений; развитие мотивации к дальнейшему овладению иностранным языком;- воспитание и разностороннее развитие младшего школьника средствами иностранного языка. </w:t>
            </w:r>
            <w:proofErr w:type="spellStart"/>
            <w:r w:rsidRPr="002E4FA7">
              <w:rPr>
                <w:sz w:val="24"/>
              </w:rPr>
              <w:t>Деятельностный</w:t>
            </w:r>
            <w:proofErr w:type="spellEnd"/>
            <w:r w:rsidRPr="002E4FA7">
              <w:rPr>
                <w:sz w:val="24"/>
              </w:rPr>
      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 п.), дает возможность осуществлять разнообразные связи с предметами, изучаемыми в начальной школе, и формировать </w:t>
            </w:r>
            <w:proofErr w:type="spellStart"/>
            <w:r w:rsidRPr="002E4FA7">
              <w:rPr>
                <w:sz w:val="24"/>
              </w:rPr>
              <w:t>межпредметные</w:t>
            </w:r>
            <w:proofErr w:type="spellEnd"/>
            <w:r w:rsidRPr="002E4FA7">
              <w:rPr>
                <w:sz w:val="24"/>
              </w:rPr>
              <w:t xml:space="preserve"> </w:t>
            </w:r>
            <w:proofErr w:type="spellStart"/>
            <w:r w:rsidRPr="002E4FA7">
              <w:rPr>
                <w:sz w:val="24"/>
              </w:rPr>
              <w:t>общеучебные</w:t>
            </w:r>
            <w:proofErr w:type="spellEnd"/>
            <w:r w:rsidRPr="002E4FA7">
              <w:rPr>
                <w:sz w:val="24"/>
              </w:rPr>
              <w:t xml:space="preserve"> умения и навыки. Исходя из сформулированных целей, изучение предмета «Иностранный язык» направлено на решение следующих задач:-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уровне;- обеспечение коммуникативно -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материалом;- развитие эмоциональной сферы детей в процессе обучающих игр, учебных спектаклей с использованием иностранного языка;- 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      </w:r>
            <w:proofErr w:type="spellStart"/>
            <w:r w:rsidRPr="002E4FA7">
              <w:rPr>
                <w:sz w:val="24"/>
              </w:rPr>
              <w:t>аудиоприложением</w:t>
            </w:r>
            <w:proofErr w:type="spellEnd"/>
            <w:r w:rsidRPr="002E4FA7">
              <w:rPr>
                <w:sz w:val="24"/>
              </w:rPr>
              <w:t xml:space="preserve">, мультимедийным приложением и т. д.), умением работы в паре, в группе. Согласно учебному плану всего на изучение английского языка в начальной школе выделяется 204 часа во 2, 3 и 4 классах (2 часа в неделю). Таким образом, количество учебных часов во 2, 3 и 4 классах, на которое рассчитана рабочая программа, составляет 68 часов в год. Используемые ресурсы: РЭШ </w:t>
            </w:r>
            <w:proofErr w:type="spellStart"/>
            <w:r w:rsidRPr="002E4FA7">
              <w:rPr>
                <w:sz w:val="24"/>
              </w:rPr>
              <w:t>Фоксфорд</w:t>
            </w:r>
            <w:proofErr w:type="spellEnd"/>
            <w:r w:rsidRPr="002E4FA7">
              <w:rPr>
                <w:sz w:val="24"/>
              </w:rPr>
              <w:t xml:space="preserve"> </w:t>
            </w:r>
            <w:proofErr w:type="spellStart"/>
            <w:r w:rsidRPr="002E4FA7">
              <w:rPr>
                <w:sz w:val="24"/>
              </w:rPr>
              <w:t>Учи.ру</w:t>
            </w:r>
            <w:proofErr w:type="spellEnd"/>
            <w:r w:rsidRPr="002E4FA7">
              <w:rPr>
                <w:sz w:val="24"/>
              </w:rPr>
              <w:t xml:space="preserve"> </w:t>
            </w:r>
            <w:proofErr w:type="spellStart"/>
            <w:r w:rsidRPr="002E4FA7">
              <w:rPr>
                <w:sz w:val="24"/>
              </w:rPr>
              <w:t>ЯКласс</w:t>
            </w:r>
            <w:proofErr w:type="spellEnd"/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311118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31111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31111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3111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3111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3111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3111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3111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311118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311118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31111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31111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311118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311118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311118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3111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31111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31111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31111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31111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311118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31111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311118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31111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31111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31111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31111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31111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31111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31111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31111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311118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311118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311118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31111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31111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31111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31111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31111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31111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311118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311118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</w:t>
            </w:r>
            <w:r>
              <w:rPr>
                <w:i/>
                <w:sz w:val="24"/>
              </w:rPr>
              <w:t>.</w:t>
            </w:r>
          </w:p>
          <w:p w14:paraId="674BDA0C" w14:textId="77777777" w:rsidR="00DC7350" w:rsidRDefault="00311118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311118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31111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31111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31111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31111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2E4FA7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 01</cp:lastModifiedBy>
  <cp:revision>4</cp:revision>
  <dcterms:created xsi:type="dcterms:W3CDTF">2023-09-07T16:53:00Z</dcterms:created>
  <dcterms:modified xsi:type="dcterms:W3CDTF">2023-09-27T03:59:00Z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